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A8" w:rsidRPr="003A72A8" w:rsidRDefault="003A72A8" w:rsidP="003A72A8">
      <w:pPr>
        <w:spacing w:before="100" w:beforeAutospacing="1" w:after="100" w:afterAutospacing="1" w:line="264" w:lineRule="auto"/>
        <w:rPr>
          <w:rFonts w:ascii="Arial" w:hAnsi="Arial" w:cs="Arial"/>
          <w:i/>
          <w:color w:val="000000" w:themeColor="text1"/>
        </w:rPr>
      </w:pPr>
      <w:r w:rsidRPr="003A72A8">
        <w:rPr>
          <w:rFonts w:ascii="Arial" w:hAnsi="Arial" w:cs="Arial"/>
          <w:i/>
          <w:color w:val="000000" w:themeColor="text1"/>
        </w:rPr>
        <w:t>Biología</w:t>
      </w:r>
      <w:r w:rsidR="00317CE6">
        <w:rPr>
          <w:rFonts w:ascii="Arial" w:hAnsi="Arial" w:cs="Arial"/>
          <w:i/>
          <w:color w:val="000000" w:themeColor="text1"/>
        </w:rPr>
        <w:t xml:space="preserve"> y geología</w:t>
      </w:r>
      <w:r w:rsidRPr="003A72A8">
        <w:rPr>
          <w:rFonts w:ascii="Arial" w:hAnsi="Arial" w:cs="Arial"/>
          <w:i/>
          <w:color w:val="000000" w:themeColor="text1"/>
        </w:rPr>
        <w:t>.</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La asignatura de Biología y Geología debe contribuir durante la Educación Secundaria Obligatoria (ESO) a que el alumnado adquiera unos conocimientos y destrezas básicas que le permitan adquirir una cultura científica; los alumnos y alumnas debe identificarse como agentes activos, y reconocer que de sus actuaciones y conocimientos dependerá el desarrollo de su entorno.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Durante esta etapa se persigue asentar los conocimientos ya adquiridos, para ir construyendo curso a curso conocimientos y destrezas que permitan a alumnos y alumnas ser ciudadanos respetuosos consigo mismos, con los demás y con el medio, con el material que utilizan o que está a su disposición, responsables, capaces de tener criterios propios y de no perder el interés que tienen desde el comienzo de su temprana actividad escolar por no dejar de aprender.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Durante el primer ciclo de ESO, el eje vertebrador de la materia girará en torno a los seres vivos y su interacción con la Tierra, incidiendo especialmente en la importancia que la conservación del medio ambiente tiene para todos los seres vivos. También durante este ciclo, la materia tiene como núcleo central la salud y su promoción. El principal objetivo es que los alumnos y alumnas adquieran las capacidades y competencias que les permitan cuidar su cuerpo tanto a nivel físico como mental, así como valorar y tener una actuación crítica ante la información y ante actitudes sociales que puedan repercutir negativamente en su desarrollo físico, social</w:t>
      </w:r>
      <w:r>
        <w:rPr>
          <w:rFonts w:ascii="Arial" w:hAnsi="Arial" w:cs="Arial"/>
          <w:color w:val="000000" w:themeColor="text1"/>
        </w:rPr>
        <w:t xml:space="preserve"> </w:t>
      </w:r>
      <w:r w:rsidRPr="00317CE6">
        <w:rPr>
          <w:rFonts w:ascii="Arial" w:hAnsi="Arial" w:cs="Arial"/>
          <w:color w:val="000000" w:themeColor="text1"/>
        </w:rPr>
        <w:t xml:space="preserve">psicológico; se pretende también que entiendan y valoren la importancia de preservar el medio ambiente por las repercusiones que tiene sobre su salud; así mismo, deben aprender a ser responsables de sus decisiones diarias y las consecuencias que las mismas tienen en su salud y en el entorno que les rodea, y a comprender el valor que la investigación tiene en los avances médicos y en el impacto de la calidad de vida de las personas.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Finalmente, en el cuarto curso de la ESO, se inicia al alumnado en las grandes teorías que han permitido el desarrollo más actual de esta ciencia: la tectónica de placas, la teoría celular y la teoría de la evolución, para finalizar con el estudio de los ecosistemas, las relaciones tróficas entre los distintos niveles y la interacción de los organismos entre ellos y con el medio, así como su repercusión en la dinámica y evolución de dichos ecosistemas.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Al finalizar la etapa, el alumnado deberá haber adquirido los conocimientos esenciales que se incluyen en el currículo básico y las estrategias del método científico. La comprensión lectora, la expresión oral y escrita, la argumentación en público y la comunicación audiovisual se afianzarán durante esta etapa; igualmente el alumnado deberá desarrollar actitudes conducentes a la reflexión y el análisis sobre los grandes avances científicos de la actualidad, sus ventajas y las implicaciones éticas que en ocasiones se plantean, y conocer y utilizar las normas básicas de seguridad y uso del material de laboratorio.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En el Bachillerato, la materia de Biología y Geología profundiza en los conocimientos adquiridos en la ESO, analizando con mayor detalle la organización de los seres vivos, su biodiversidad, su distribución y los factores que en ella influyen, así como el comportamiento de la Tierra como un planeta en continua actividad.</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La Geología toma como hilo conductor la teoría de la tectónica de placas. A partir de ella se hará énfasis en la composición, estructura y dinámica del interior terrestre, para continuar con el análisis de los movimientos de las placas y sus consecuencias: expansión oceánica, relieve terrestre, magmatismo, riesgos geológicos, entre otros y finalizar con el estudio de la geología externa. </w:t>
      </w:r>
    </w:p>
    <w:p w:rsidR="00317CE6"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 xml:space="preserve">La Biología se plantea con el estudio de los niveles de organización de los seres vivos: composición química, organización celular y estudio de los tejidos animales y vegetales. También se desarrolla y completa en esta etapa el estudio de la clasificación y organización de los seres vivos, y muy en especial desde el punto de vista de su funcionamiento y adaptación al medio en el que habitan. </w:t>
      </w:r>
    </w:p>
    <w:p w:rsidR="00BC4DF7" w:rsidRDefault="00317CE6" w:rsidP="00317CE6">
      <w:pPr>
        <w:spacing w:after="0" w:line="264" w:lineRule="auto"/>
        <w:jc w:val="both"/>
        <w:rPr>
          <w:rFonts w:ascii="Arial" w:hAnsi="Arial" w:cs="Arial"/>
          <w:color w:val="000000" w:themeColor="text1"/>
        </w:rPr>
      </w:pPr>
      <w:r w:rsidRPr="00317CE6">
        <w:rPr>
          <w:rFonts w:ascii="Arial" w:hAnsi="Arial" w:cs="Arial"/>
          <w:color w:val="000000" w:themeColor="text1"/>
        </w:rPr>
        <w:t>La materia de Biología y Geología en el Bachillerato permitirá que alumnos y alumnas consoliden los conocimientos y destrezas que les permitan ser ciudadanos y ciudadanas respetuosos consigo mismos, con los demás y con el medio, con el material que utilizan o que está a su disposición, responsables, capaces de tener criterios propios y de mantener el interés por aprender y descubrir.</w:t>
      </w:r>
    </w:p>
    <w:p w:rsidR="00317CE6" w:rsidRDefault="00317CE6" w:rsidP="00317CE6">
      <w:pPr>
        <w:spacing w:after="0" w:line="264" w:lineRule="auto"/>
        <w:jc w:val="both"/>
        <w:rPr>
          <w:rFonts w:ascii="Arial" w:hAnsi="Arial" w:cs="Arial"/>
          <w:color w:val="000000" w:themeColor="text1"/>
        </w:rPr>
      </w:pPr>
    </w:p>
    <w:p w:rsidR="004D3D13" w:rsidRDefault="004D3D13" w:rsidP="00317CE6">
      <w:pPr>
        <w:spacing w:after="0" w:line="264" w:lineRule="auto"/>
        <w:jc w:val="both"/>
        <w:rPr>
          <w:rFonts w:ascii="Arial" w:hAnsi="Arial" w:cs="Arial"/>
          <w:color w:val="000000" w:themeColor="text1"/>
        </w:rPr>
      </w:pPr>
    </w:p>
    <w:p w:rsidR="004D3D13" w:rsidRDefault="004D3D13" w:rsidP="00317CE6">
      <w:pPr>
        <w:spacing w:after="0" w:line="264" w:lineRule="auto"/>
        <w:jc w:val="both"/>
        <w:rPr>
          <w:rFonts w:ascii="Arial" w:hAnsi="Arial" w:cs="Arial"/>
          <w:color w:val="000000" w:themeColor="text1"/>
        </w:rPr>
      </w:pPr>
    </w:p>
    <w:p w:rsidR="004D3D13" w:rsidRDefault="004D3D13" w:rsidP="00317CE6">
      <w:pPr>
        <w:spacing w:after="0" w:line="264" w:lineRule="auto"/>
        <w:jc w:val="both"/>
        <w:rPr>
          <w:rFonts w:ascii="Arial" w:hAnsi="Arial" w:cs="Arial"/>
          <w:color w:val="000000" w:themeColor="text1"/>
        </w:rPr>
      </w:pPr>
    </w:p>
    <w:p w:rsidR="00317CE6" w:rsidRPr="00317CE6" w:rsidRDefault="00317CE6" w:rsidP="00317CE6">
      <w:pPr>
        <w:widowControl w:val="0"/>
        <w:spacing w:before="120" w:after="84" w:line="180" w:lineRule="exact"/>
        <w:ind w:left="20"/>
        <w:jc w:val="center"/>
        <w:rPr>
          <w:rFonts w:ascii="Arial" w:eastAsia="Arial" w:hAnsi="Arial" w:cs="Arial"/>
          <w:sz w:val="18"/>
          <w:szCs w:val="18"/>
        </w:rPr>
      </w:pPr>
      <w:bookmarkStart w:id="0" w:name="bookmark2"/>
      <w:r w:rsidRPr="00317CE6">
        <w:rPr>
          <w:rFonts w:ascii="Arial" w:eastAsia="Arial" w:hAnsi="Arial" w:cs="Arial"/>
          <w:color w:val="000000"/>
          <w:sz w:val="18"/>
          <w:szCs w:val="18"/>
        </w:rPr>
        <w:lastRenderedPageBreak/>
        <w:t>Biología y Geología. 1° Bachillerato</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298"/>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1. Los seres vivos: composición y función</w:t>
            </w:r>
          </w:p>
        </w:tc>
      </w:tr>
      <w:tr w:rsidR="00317CE6" w:rsidRPr="00317CE6" w:rsidTr="0092717F">
        <w:tblPrEx>
          <w:tblCellMar>
            <w:top w:w="0" w:type="dxa"/>
            <w:bottom w:w="0" w:type="dxa"/>
          </w:tblCellMar>
        </w:tblPrEx>
        <w:trPr>
          <w:trHeight w:hRule="exact" w:val="2390"/>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Características de los seres vivos y los niveles de organización.</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Bioelementos y </w:t>
            </w:r>
            <w:proofErr w:type="spellStart"/>
            <w:r w:rsidRPr="00317CE6">
              <w:rPr>
                <w:rFonts w:ascii="Arial" w:eastAsia="Arial" w:hAnsi="Arial" w:cs="Arial"/>
                <w:color w:val="000000"/>
                <w:sz w:val="13"/>
                <w:szCs w:val="13"/>
              </w:rPr>
              <w:t>biomoléculas</w:t>
            </w:r>
            <w:proofErr w:type="spellEnd"/>
            <w:r w:rsidRPr="00317CE6">
              <w:rPr>
                <w:rFonts w:ascii="Arial" w:eastAsia="Arial" w:hAnsi="Arial" w:cs="Arial"/>
                <w:color w:val="000000"/>
                <w:sz w:val="13"/>
                <w:szCs w:val="13"/>
              </w:rPr>
              <w:t>.</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Relación entre estructura y funciones biológicas de las </w:t>
            </w:r>
            <w:proofErr w:type="spellStart"/>
            <w:r w:rsidRPr="00317CE6">
              <w:rPr>
                <w:rFonts w:ascii="Arial" w:eastAsia="Arial" w:hAnsi="Arial" w:cs="Arial"/>
                <w:color w:val="000000"/>
                <w:sz w:val="13"/>
                <w:szCs w:val="13"/>
              </w:rPr>
              <w:t>biomoléculas</w:t>
            </w:r>
            <w:proofErr w:type="spellEnd"/>
            <w:r w:rsidRPr="00317CE6">
              <w:rPr>
                <w:rFonts w:ascii="Arial" w:eastAsia="Arial" w:hAnsi="Arial" w:cs="Arial"/>
                <w:color w:val="000000"/>
                <w:sz w:val="13"/>
                <w:szCs w:val="13"/>
              </w:rPr>
              <w:t>.</w:t>
            </w:r>
          </w:p>
        </w:tc>
        <w:tc>
          <w:tcPr>
            <w:tcW w:w="3302" w:type="dxa"/>
            <w:tcBorders>
              <w:top w:val="single" w:sz="4" w:space="0" w:color="auto"/>
              <w:lef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6"/>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Especificar las características que definen a los seres vivos.</w:t>
            </w:r>
          </w:p>
          <w:p w:rsidR="00317CE6" w:rsidRPr="00317CE6" w:rsidRDefault="00317CE6" w:rsidP="00257E68">
            <w:pPr>
              <w:framePr w:w="9922" w:wrap="notBeside" w:vAnchor="text" w:hAnchor="text" w:xAlign="center" w:y="1"/>
              <w:widowControl w:val="0"/>
              <w:numPr>
                <w:ilvl w:val="0"/>
                <w:numId w:val="6"/>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Distinguir </w:t>
            </w:r>
            <w:r w:rsidRPr="00317CE6">
              <w:rPr>
                <w:rFonts w:ascii="Arial" w:eastAsia="Arial" w:hAnsi="Arial" w:cs="Arial"/>
                <w:color w:val="000000"/>
                <w:sz w:val="13"/>
                <w:szCs w:val="13"/>
                <w:lang w:val="it-IT"/>
              </w:rPr>
              <w:t xml:space="preserve">bioelemento, oligoelemento </w:t>
            </w:r>
            <w:r w:rsidRPr="00317CE6">
              <w:rPr>
                <w:rFonts w:ascii="Arial" w:eastAsia="Arial" w:hAnsi="Arial" w:cs="Arial"/>
                <w:color w:val="000000"/>
                <w:sz w:val="13"/>
                <w:szCs w:val="13"/>
              </w:rPr>
              <w:t xml:space="preserve">y </w:t>
            </w:r>
            <w:proofErr w:type="spellStart"/>
            <w:r w:rsidRPr="00317CE6">
              <w:rPr>
                <w:rFonts w:ascii="Arial" w:eastAsia="Arial" w:hAnsi="Arial" w:cs="Arial"/>
                <w:color w:val="000000"/>
                <w:sz w:val="13"/>
                <w:szCs w:val="13"/>
              </w:rPr>
              <w:t>biomolécula</w:t>
            </w:r>
            <w:proofErr w:type="spellEnd"/>
            <w:r w:rsidRPr="00317CE6">
              <w:rPr>
                <w:rFonts w:ascii="Arial" w:eastAsia="Arial" w:hAnsi="Arial" w:cs="Arial"/>
                <w:color w:val="000000"/>
                <w:sz w:val="13"/>
                <w:szCs w:val="13"/>
              </w:rPr>
              <w:t>.</w:t>
            </w:r>
          </w:p>
          <w:p w:rsidR="00317CE6" w:rsidRPr="00317CE6" w:rsidRDefault="00317CE6" w:rsidP="00257E68">
            <w:pPr>
              <w:framePr w:w="9922" w:wrap="notBeside" w:vAnchor="text" w:hAnchor="text" w:xAlign="center" w:y="1"/>
              <w:widowControl w:val="0"/>
              <w:numPr>
                <w:ilvl w:val="0"/>
                <w:numId w:val="6"/>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Diferenciar y clasificar los diferentes tipos de </w:t>
            </w:r>
            <w:proofErr w:type="spellStart"/>
            <w:r w:rsidRPr="00317CE6">
              <w:rPr>
                <w:rFonts w:ascii="Arial" w:eastAsia="Arial" w:hAnsi="Arial" w:cs="Arial"/>
                <w:color w:val="000000"/>
                <w:sz w:val="13"/>
                <w:szCs w:val="13"/>
              </w:rPr>
              <w:t>biomoléculas</w:t>
            </w:r>
            <w:proofErr w:type="spellEnd"/>
            <w:r w:rsidRPr="00317CE6">
              <w:rPr>
                <w:rFonts w:ascii="Arial" w:eastAsia="Arial" w:hAnsi="Arial" w:cs="Arial"/>
                <w:color w:val="000000"/>
                <w:sz w:val="13"/>
                <w:szCs w:val="13"/>
              </w:rPr>
              <w:t xml:space="preserve"> que constituyen la materia viva y relacionándolas con sus respectivas funciones biológicas en la célula.</w:t>
            </w:r>
          </w:p>
          <w:p w:rsidR="00317CE6" w:rsidRPr="00317CE6" w:rsidRDefault="00317CE6" w:rsidP="00257E68">
            <w:pPr>
              <w:framePr w:w="9922" w:wrap="notBeside" w:vAnchor="text" w:hAnchor="text" w:xAlign="center" w:y="1"/>
              <w:widowControl w:val="0"/>
              <w:numPr>
                <w:ilvl w:val="0"/>
                <w:numId w:val="6"/>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cada uno de los monómeros constituyentes de las macromoléculas orgánicas.</w:t>
            </w:r>
          </w:p>
          <w:p w:rsidR="00317CE6" w:rsidRPr="00317CE6" w:rsidRDefault="00317CE6" w:rsidP="00257E68">
            <w:pPr>
              <w:framePr w:w="9922" w:wrap="notBeside" w:vAnchor="text" w:hAnchor="text" w:xAlign="center" w:y="1"/>
              <w:widowControl w:val="0"/>
              <w:numPr>
                <w:ilvl w:val="0"/>
                <w:numId w:val="6"/>
              </w:numPr>
              <w:tabs>
                <w:tab w:val="left" w:pos="3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algunas macromoléculas cuya conformación está directamente relacionada con la función que desempeñan.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7"/>
              </w:numPr>
              <w:tabs>
                <w:tab w:val="left" w:pos="46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las características que definen a los seres vivos: funciones de nutrición, relación y reproducción.</w:t>
            </w:r>
          </w:p>
          <w:p w:rsidR="00317CE6" w:rsidRPr="00317CE6" w:rsidRDefault="00317CE6" w:rsidP="00257E68">
            <w:pPr>
              <w:framePr w:w="9922" w:wrap="notBeside" w:vAnchor="text" w:hAnchor="text" w:xAlign="center" w:y="1"/>
              <w:widowControl w:val="0"/>
              <w:numPr>
                <w:ilvl w:val="0"/>
                <w:numId w:val="8"/>
              </w:numPr>
              <w:tabs>
                <w:tab w:val="left" w:pos="49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Identifica y clasifica los distintos bioelementos y </w:t>
            </w:r>
            <w:proofErr w:type="spellStart"/>
            <w:r w:rsidRPr="00317CE6">
              <w:rPr>
                <w:rFonts w:ascii="Arial" w:eastAsia="Arial" w:hAnsi="Arial" w:cs="Arial"/>
                <w:color w:val="000000"/>
                <w:sz w:val="13"/>
                <w:szCs w:val="13"/>
              </w:rPr>
              <w:t>biomoléculas</w:t>
            </w:r>
            <w:proofErr w:type="spellEnd"/>
            <w:r w:rsidRPr="00317CE6">
              <w:rPr>
                <w:rFonts w:ascii="Arial" w:eastAsia="Arial" w:hAnsi="Arial" w:cs="Arial"/>
                <w:color w:val="000000"/>
                <w:sz w:val="13"/>
                <w:szCs w:val="13"/>
              </w:rPr>
              <w:t xml:space="preserve"> presentes en los seres vivos.</w:t>
            </w:r>
          </w:p>
          <w:p w:rsidR="00317CE6" w:rsidRPr="00317CE6" w:rsidRDefault="00317CE6" w:rsidP="00257E68">
            <w:pPr>
              <w:framePr w:w="9922" w:wrap="notBeside" w:vAnchor="text" w:hAnchor="text" w:xAlign="center" w:y="1"/>
              <w:widowControl w:val="0"/>
              <w:numPr>
                <w:ilvl w:val="0"/>
                <w:numId w:val="9"/>
              </w:numPr>
              <w:tabs>
                <w:tab w:val="left" w:pos="55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las características fisicoquímicas y propiedades de las moléculas básicas que configuran la estructura celular, destacando la uniformidad molecular de los seres vivos.</w:t>
            </w:r>
          </w:p>
          <w:p w:rsidR="00317CE6" w:rsidRPr="00317CE6" w:rsidRDefault="00317CE6" w:rsidP="00257E68">
            <w:pPr>
              <w:framePr w:w="9922" w:wrap="notBeside" w:vAnchor="text" w:hAnchor="text" w:xAlign="center" w:y="1"/>
              <w:widowControl w:val="0"/>
              <w:numPr>
                <w:ilvl w:val="0"/>
                <w:numId w:val="10"/>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cada uno de los monómeros constituyentes de las macromoléculas orgánicas.</w:t>
            </w:r>
          </w:p>
          <w:p w:rsidR="00317CE6" w:rsidRPr="00317CE6" w:rsidRDefault="00317CE6" w:rsidP="00257E68">
            <w:pPr>
              <w:framePr w:w="9922" w:wrap="notBeside" w:vAnchor="text" w:hAnchor="text" w:xAlign="center" w:y="1"/>
              <w:widowControl w:val="0"/>
              <w:numPr>
                <w:ilvl w:val="0"/>
                <w:numId w:val="11"/>
              </w:numPr>
              <w:tabs>
                <w:tab w:val="left" w:pos="4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Asocia </w:t>
            </w:r>
            <w:proofErr w:type="spellStart"/>
            <w:r w:rsidRPr="00317CE6">
              <w:rPr>
                <w:rFonts w:ascii="Arial" w:eastAsia="Arial" w:hAnsi="Arial" w:cs="Arial"/>
                <w:color w:val="000000"/>
                <w:sz w:val="13"/>
                <w:szCs w:val="13"/>
              </w:rPr>
              <w:t>biomoléculas</w:t>
            </w:r>
            <w:proofErr w:type="spellEnd"/>
            <w:r w:rsidRPr="00317CE6">
              <w:rPr>
                <w:rFonts w:ascii="Arial" w:eastAsia="Arial" w:hAnsi="Arial" w:cs="Arial"/>
                <w:color w:val="000000"/>
                <w:sz w:val="13"/>
                <w:szCs w:val="13"/>
              </w:rPr>
              <w:t xml:space="preserve"> con su función biológica de acuerdo con su estructura tridimensional.</w:t>
            </w:r>
          </w:p>
        </w:tc>
      </w:tr>
      <w:tr w:rsidR="00317CE6" w:rsidRPr="00317CE6" w:rsidTr="0092717F">
        <w:tblPrEx>
          <w:tblCellMar>
            <w:top w:w="0" w:type="dxa"/>
            <w:bottom w:w="0" w:type="dxa"/>
          </w:tblCellMar>
        </w:tblPrEx>
        <w:trPr>
          <w:trHeight w:hRule="exact" w:val="298"/>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2. La organización celular</w:t>
            </w:r>
          </w:p>
        </w:tc>
      </w:tr>
      <w:tr w:rsidR="00317CE6" w:rsidRPr="00317CE6" w:rsidTr="0092717F">
        <w:tblPrEx>
          <w:tblCellMar>
            <w:top w:w="0" w:type="dxa"/>
            <w:bottom w:w="0" w:type="dxa"/>
          </w:tblCellMar>
        </w:tblPrEx>
        <w:trPr>
          <w:trHeight w:hRule="exact" w:val="2390"/>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ind w:firstLine="120"/>
              <w:jc w:val="both"/>
              <w:rPr>
                <w:rFonts w:ascii="Arial" w:eastAsia="Arial" w:hAnsi="Arial" w:cs="Arial"/>
                <w:sz w:val="18"/>
                <w:szCs w:val="18"/>
              </w:rPr>
            </w:pPr>
            <w:r w:rsidRPr="00317CE6">
              <w:rPr>
                <w:rFonts w:ascii="Arial" w:eastAsia="Arial" w:hAnsi="Arial" w:cs="Arial"/>
                <w:color w:val="000000"/>
                <w:sz w:val="13"/>
                <w:szCs w:val="13"/>
              </w:rPr>
              <w:t>Modelos de organización celular: célula procariota y eucariota. Célula animal y célula vegetal.</w:t>
            </w:r>
          </w:p>
          <w:p w:rsidR="00317CE6" w:rsidRPr="00317CE6" w:rsidRDefault="00317CE6" w:rsidP="00317CE6">
            <w:pPr>
              <w:framePr w:w="9922" w:wrap="notBeside" w:vAnchor="text" w:hAnchor="text" w:xAlign="center" w:y="1"/>
              <w:widowControl w:val="0"/>
              <w:spacing w:after="0" w:line="173" w:lineRule="exact"/>
              <w:ind w:firstLine="120"/>
              <w:jc w:val="both"/>
              <w:rPr>
                <w:rFonts w:ascii="Arial" w:eastAsia="Arial" w:hAnsi="Arial" w:cs="Arial"/>
                <w:sz w:val="18"/>
                <w:szCs w:val="18"/>
              </w:rPr>
            </w:pPr>
            <w:r w:rsidRPr="00317CE6">
              <w:rPr>
                <w:rFonts w:ascii="Arial" w:eastAsia="Arial" w:hAnsi="Arial" w:cs="Arial"/>
                <w:color w:val="000000"/>
                <w:sz w:val="13"/>
                <w:szCs w:val="13"/>
              </w:rPr>
              <w:t>Estructura y función de los orgánulos celulares.</w:t>
            </w:r>
          </w:p>
          <w:p w:rsidR="00317CE6" w:rsidRPr="00317CE6" w:rsidRDefault="00317CE6" w:rsidP="00317CE6">
            <w:pPr>
              <w:framePr w:w="9922" w:wrap="notBeside" w:vAnchor="text" w:hAnchor="text" w:xAlign="center" w:y="1"/>
              <w:widowControl w:val="0"/>
              <w:spacing w:after="0" w:line="173" w:lineRule="exact"/>
              <w:ind w:firstLine="120"/>
              <w:jc w:val="both"/>
              <w:rPr>
                <w:rFonts w:ascii="Arial" w:eastAsia="Arial" w:hAnsi="Arial" w:cs="Arial"/>
                <w:sz w:val="18"/>
                <w:szCs w:val="18"/>
              </w:rPr>
            </w:pPr>
            <w:r w:rsidRPr="00317CE6">
              <w:rPr>
                <w:rFonts w:ascii="Arial" w:eastAsia="Arial" w:hAnsi="Arial" w:cs="Arial"/>
                <w:color w:val="000000"/>
                <w:sz w:val="13"/>
                <w:szCs w:val="13"/>
              </w:rPr>
              <w:t>El ciclo celular. La división celular: La mitosis y la meiosis. Importancia en la evolución de los seres vivos.</w:t>
            </w:r>
          </w:p>
          <w:p w:rsidR="00317CE6" w:rsidRPr="00317CE6" w:rsidRDefault="00317CE6" w:rsidP="00317CE6">
            <w:pPr>
              <w:framePr w:w="9922" w:wrap="notBeside" w:vAnchor="text" w:hAnchor="text" w:xAlign="center" w:y="1"/>
              <w:widowControl w:val="0"/>
              <w:spacing w:after="0" w:line="173" w:lineRule="exact"/>
              <w:ind w:firstLine="120"/>
              <w:jc w:val="both"/>
              <w:rPr>
                <w:rFonts w:ascii="Arial" w:eastAsia="Arial" w:hAnsi="Arial" w:cs="Arial"/>
                <w:sz w:val="18"/>
                <w:szCs w:val="18"/>
              </w:rPr>
            </w:pPr>
            <w:r w:rsidRPr="00317CE6">
              <w:rPr>
                <w:rFonts w:ascii="Arial" w:eastAsia="Arial" w:hAnsi="Arial" w:cs="Arial"/>
                <w:color w:val="000000"/>
                <w:sz w:val="13"/>
                <w:szCs w:val="13"/>
              </w:rPr>
              <w:t>Planificación y realización de prácticas de laboratorio.</w:t>
            </w:r>
          </w:p>
        </w:tc>
        <w:tc>
          <w:tcPr>
            <w:tcW w:w="3302" w:type="dxa"/>
            <w:tcBorders>
              <w:top w:val="single" w:sz="4" w:space="0" w:color="auto"/>
              <w:lef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2"/>
              </w:numPr>
              <w:tabs>
                <w:tab w:val="left" w:pos="39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Distinguir una célula procariota de una eucariota y una célula animal de una vegetal, analizando sus semejanzas y diferencias.</w:t>
            </w:r>
          </w:p>
          <w:p w:rsidR="00317CE6" w:rsidRPr="00317CE6" w:rsidRDefault="00317CE6" w:rsidP="00257E68">
            <w:pPr>
              <w:framePr w:w="9922" w:wrap="notBeside" w:vAnchor="text" w:hAnchor="text" w:xAlign="center" w:y="1"/>
              <w:widowControl w:val="0"/>
              <w:numPr>
                <w:ilvl w:val="0"/>
                <w:numId w:val="12"/>
              </w:numPr>
              <w:tabs>
                <w:tab w:val="left" w:pos="51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Identificar los orgánulos celulares, describiendo su estructura y función.</w:t>
            </w:r>
          </w:p>
          <w:p w:rsidR="00317CE6" w:rsidRPr="00317CE6" w:rsidRDefault="00317CE6" w:rsidP="00257E68">
            <w:pPr>
              <w:framePr w:w="9922" w:wrap="notBeside" w:vAnchor="text" w:hAnchor="text" w:xAlign="center" w:y="1"/>
              <w:widowControl w:val="0"/>
              <w:numPr>
                <w:ilvl w:val="0"/>
                <w:numId w:val="12"/>
              </w:numPr>
              <w:tabs>
                <w:tab w:val="left" w:pos="3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las fases de la mitosis y meiosis argumentando su importancia biológica.</w:t>
            </w:r>
          </w:p>
          <w:p w:rsidR="00317CE6" w:rsidRPr="00317CE6" w:rsidRDefault="00317CE6" w:rsidP="00257E68">
            <w:pPr>
              <w:framePr w:w="9922" w:wrap="notBeside" w:vAnchor="text" w:hAnchor="text" w:xAlign="center" w:y="1"/>
              <w:widowControl w:val="0"/>
              <w:numPr>
                <w:ilvl w:val="0"/>
                <w:numId w:val="12"/>
              </w:numPr>
              <w:tabs>
                <w:tab w:val="left" w:pos="42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Establecer las analogías y diferencias principales entre los procesos de división celular mitótica y </w:t>
            </w:r>
            <w:proofErr w:type="spellStart"/>
            <w:r w:rsidRPr="00317CE6">
              <w:rPr>
                <w:rFonts w:ascii="Arial" w:eastAsia="Arial" w:hAnsi="Arial" w:cs="Arial"/>
                <w:color w:val="000000"/>
                <w:sz w:val="13"/>
                <w:szCs w:val="13"/>
              </w:rPr>
              <w:t>meiótica</w:t>
            </w:r>
            <w:proofErr w:type="spellEnd"/>
            <w:r w:rsidRPr="00317CE6">
              <w:rPr>
                <w:rFonts w:ascii="Arial" w:eastAsia="Arial" w:hAnsi="Arial" w:cs="Arial"/>
                <w:color w:val="000000"/>
                <w:sz w:val="13"/>
                <w:szCs w:val="13"/>
              </w:rPr>
              <w:t>.</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3"/>
              </w:numPr>
              <w:tabs>
                <w:tab w:val="left" w:pos="49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 la célula como una unidad estructural, funcional y genética de los seres vivos.</w:t>
            </w:r>
          </w:p>
          <w:p w:rsidR="00317CE6" w:rsidRPr="00317CE6" w:rsidRDefault="00317CE6" w:rsidP="00257E68">
            <w:pPr>
              <w:framePr w:w="9922" w:wrap="notBeside" w:vAnchor="text" w:hAnchor="text" w:xAlign="center" w:y="1"/>
              <w:widowControl w:val="0"/>
              <w:numPr>
                <w:ilvl w:val="0"/>
                <w:numId w:val="13"/>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Perfila células procariotas y eucariotas y nombra sus estructuras.</w:t>
            </w:r>
          </w:p>
          <w:p w:rsidR="00317CE6" w:rsidRPr="00317CE6" w:rsidRDefault="00317CE6" w:rsidP="00257E68">
            <w:pPr>
              <w:framePr w:w="9922" w:wrap="notBeside" w:vAnchor="text" w:hAnchor="text" w:xAlign="center" w:y="1"/>
              <w:widowControl w:val="0"/>
              <w:numPr>
                <w:ilvl w:val="1"/>
                <w:numId w:val="13"/>
              </w:numPr>
              <w:tabs>
                <w:tab w:val="left" w:pos="57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Representa esquemáticamente los orgánulos celulares, asociando cada orgánulo con su función o funciones.</w:t>
            </w:r>
          </w:p>
          <w:p w:rsidR="00317CE6" w:rsidRPr="00317CE6" w:rsidRDefault="00317CE6" w:rsidP="00257E68">
            <w:pPr>
              <w:framePr w:w="9922" w:wrap="notBeside" w:vAnchor="text" w:hAnchor="text" w:xAlign="center" w:y="1"/>
              <w:widowControl w:val="0"/>
              <w:numPr>
                <w:ilvl w:val="1"/>
                <w:numId w:val="13"/>
              </w:numPr>
              <w:tabs>
                <w:tab w:val="left" w:pos="48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nombra mediante microfotografías o preparaciones microscópicas células animales y vegetales.</w:t>
            </w:r>
          </w:p>
          <w:p w:rsidR="00317CE6" w:rsidRPr="00317CE6" w:rsidRDefault="00317CE6" w:rsidP="00257E68">
            <w:pPr>
              <w:framePr w:w="9922" w:wrap="notBeside" w:vAnchor="text" w:hAnchor="text" w:xAlign="center" w:y="1"/>
              <w:widowControl w:val="0"/>
              <w:numPr>
                <w:ilvl w:val="0"/>
                <w:numId w:val="14"/>
              </w:numPr>
              <w:tabs>
                <w:tab w:val="left" w:pos="50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los acontecimientos fundamentales en cada una de las fases de la mitosis y meiosis.</w:t>
            </w:r>
          </w:p>
          <w:p w:rsidR="00317CE6" w:rsidRPr="00317CE6" w:rsidRDefault="00317CE6" w:rsidP="00257E68">
            <w:pPr>
              <w:framePr w:w="9922" w:wrap="notBeside" w:vAnchor="text" w:hAnchor="text" w:xAlign="center" w:y="1"/>
              <w:widowControl w:val="0"/>
              <w:numPr>
                <w:ilvl w:val="0"/>
                <w:numId w:val="15"/>
              </w:numPr>
              <w:tabs>
                <w:tab w:val="left" w:pos="47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Selecciona las principales analogías y diferencias entre la mitosis y la meiosis.</w:t>
            </w:r>
          </w:p>
        </w:tc>
      </w:tr>
      <w:tr w:rsidR="00317CE6" w:rsidRPr="00317CE6" w:rsidTr="0092717F">
        <w:tblPrEx>
          <w:tblCellMar>
            <w:top w:w="0" w:type="dxa"/>
            <w:bottom w:w="0" w:type="dxa"/>
          </w:tblCellMar>
        </w:tblPrEx>
        <w:trPr>
          <w:trHeight w:hRule="exact" w:val="298"/>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3. Histología</w:t>
            </w:r>
          </w:p>
        </w:tc>
      </w:tr>
      <w:tr w:rsidR="00317CE6" w:rsidRPr="00317CE6" w:rsidTr="0092717F">
        <w:tblPrEx>
          <w:tblCellMar>
            <w:top w:w="0" w:type="dxa"/>
            <w:bottom w:w="0" w:type="dxa"/>
          </w:tblCellMar>
        </w:tblPrEx>
        <w:trPr>
          <w:trHeight w:hRule="exact" w:val="1526"/>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Concepto de tejido, órgano, aparato y sistema.</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Principales tejidos animales: estructura y función.</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Principales tejidos vegetales: estructura y función.</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Observaciones microscópicas de tejidos animales y vegetales.</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6"/>
              </w:numPr>
              <w:tabs>
                <w:tab w:val="left" w:pos="4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los distintos niveles de organización celular interpretando como se llega al nivel tisular.</w:t>
            </w:r>
          </w:p>
          <w:p w:rsidR="00317CE6" w:rsidRPr="00317CE6" w:rsidRDefault="00317CE6" w:rsidP="00257E68">
            <w:pPr>
              <w:framePr w:w="9922" w:wrap="notBeside" w:vAnchor="text" w:hAnchor="text" w:xAlign="center" w:y="1"/>
              <w:widowControl w:val="0"/>
              <w:numPr>
                <w:ilvl w:val="0"/>
                <w:numId w:val="16"/>
              </w:numPr>
              <w:tabs>
                <w:tab w:val="left" w:pos="34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 estructura y composición de los tejidos animales y vegetales relacionándoles con las funciones que realizan.</w:t>
            </w:r>
          </w:p>
          <w:p w:rsidR="00317CE6" w:rsidRPr="00317CE6" w:rsidRDefault="00317CE6" w:rsidP="00257E68">
            <w:pPr>
              <w:framePr w:w="9922" w:wrap="notBeside" w:vAnchor="text" w:hAnchor="text" w:xAlign="center" w:y="1"/>
              <w:widowControl w:val="0"/>
              <w:numPr>
                <w:ilvl w:val="0"/>
                <w:numId w:val="16"/>
              </w:numPr>
              <w:tabs>
                <w:tab w:val="left" w:pos="31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Asociar imágenes microscópicas con el tejido al que pertenecen.</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7"/>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distintos niveles de organización celular y determina sus ventajas para los seres pluricelulares.</w:t>
            </w:r>
          </w:p>
          <w:p w:rsidR="00317CE6" w:rsidRPr="00317CE6" w:rsidRDefault="00317CE6" w:rsidP="00257E68">
            <w:pPr>
              <w:framePr w:w="9922" w:wrap="notBeside" w:vAnchor="text" w:hAnchor="text" w:xAlign="center" w:y="1"/>
              <w:widowControl w:val="0"/>
              <w:numPr>
                <w:ilvl w:val="0"/>
                <w:numId w:val="18"/>
              </w:numPr>
              <w:tabs>
                <w:tab w:val="left" w:pos="48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tejidos animales y/o vegetales con sus células características, asociando a cada una de ellas la función que realiza.</w:t>
            </w:r>
          </w:p>
          <w:p w:rsidR="00317CE6" w:rsidRPr="00317CE6" w:rsidRDefault="00317CE6" w:rsidP="00257E68">
            <w:pPr>
              <w:framePr w:w="9922" w:wrap="notBeside" w:vAnchor="text" w:hAnchor="text" w:xAlign="center" w:y="1"/>
              <w:widowControl w:val="0"/>
              <w:numPr>
                <w:ilvl w:val="0"/>
                <w:numId w:val="19"/>
              </w:numPr>
              <w:tabs>
                <w:tab w:val="left" w:pos="4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imágenes microscópicas con el tejido al que pertenecen.</w:t>
            </w:r>
          </w:p>
        </w:tc>
      </w:tr>
    </w:tbl>
    <w:p w:rsidR="00317CE6" w:rsidRPr="00317CE6" w:rsidRDefault="00317CE6" w:rsidP="00317CE6">
      <w:pPr>
        <w:widowControl w:val="0"/>
        <w:spacing w:after="0" w:line="240" w:lineRule="auto"/>
        <w:rPr>
          <w:rFonts w:ascii="Courier New" w:eastAsia="Courier New" w:hAnsi="Courier New" w:cs="Courier New"/>
          <w:color w:val="000000"/>
          <w:sz w:val="2"/>
          <w:szCs w:val="2"/>
        </w:rPr>
      </w:pPr>
    </w:p>
    <w:p w:rsidR="00317CE6" w:rsidRPr="00317CE6" w:rsidRDefault="00317CE6" w:rsidP="00317CE6">
      <w:pPr>
        <w:widowControl w:val="0"/>
        <w:spacing w:after="0" w:line="240" w:lineRule="auto"/>
        <w:rPr>
          <w:rFonts w:ascii="Courier New" w:eastAsia="Courier New" w:hAnsi="Courier New" w:cs="Courier New"/>
          <w:color w:val="000000"/>
          <w:sz w:val="2"/>
          <w:szCs w:val="2"/>
        </w:rPr>
        <w:sectPr w:rsidR="00317CE6" w:rsidRPr="00317CE6" w:rsidSect="004D3D13">
          <w:type w:val="continuous"/>
          <w:pgSz w:w="11906" w:h="16838"/>
          <w:pgMar w:top="1134" w:right="567" w:bottom="1134" w:left="567" w:header="0" w:footer="6" w:gutter="0"/>
          <w:cols w:space="720"/>
          <w:noEndnote/>
          <w:docGrid w:linePitch="360"/>
        </w:sectPr>
      </w:pPr>
    </w:p>
    <w:p w:rsidR="00317CE6" w:rsidRPr="00317CE6" w:rsidRDefault="00317CE6" w:rsidP="00317CE6">
      <w:pPr>
        <w:widowControl w:val="0"/>
        <w:spacing w:before="11" w:after="11" w:line="240" w:lineRule="exact"/>
        <w:rPr>
          <w:rFonts w:ascii="Courier New" w:eastAsia="Courier New" w:hAnsi="Courier New" w:cs="Courier New"/>
          <w:color w:val="000000"/>
          <w:sz w:val="19"/>
          <w:szCs w:val="19"/>
        </w:rPr>
      </w:pPr>
    </w:p>
    <w:p w:rsidR="00317CE6" w:rsidRPr="00317CE6" w:rsidRDefault="00317CE6" w:rsidP="00317CE6">
      <w:pPr>
        <w:widowControl w:val="0"/>
        <w:spacing w:after="0" w:line="240" w:lineRule="auto"/>
        <w:rPr>
          <w:rFonts w:ascii="Courier New" w:eastAsia="Courier New" w:hAnsi="Courier New" w:cs="Courier New"/>
          <w:color w:val="000000"/>
          <w:sz w:val="2"/>
          <w:szCs w:val="2"/>
        </w:rPr>
        <w:sectPr w:rsidR="00317CE6" w:rsidRPr="00317CE6" w:rsidSect="00317CE6">
          <w:pgSz w:w="11906" w:h="16838"/>
          <w:pgMar w:top="0" w:right="0" w:bottom="0" w:left="0" w:header="0" w:footer="3" w:gutter="0"/>
          <w:cols w:space="720"/>
          <w:noEndnote/>
          <w:docGrid w:linePitch="360"/>
        </w:sectPr>
      </w:pPr>
    </w:p>
    <w:p w:rsidR="00317CE6" w:rsidRPr="00317CE6" w:rsidRDefault="00317CE6" w:rsidP="00317CE6">
      <w:pPr>
        <w:keepNext/>
        <w:keepLines/>
        <w:widowControl w:val="0"/>
        <w:spacing w:after="0" w:line="190" w:lineRule="exact"/>
        <w:outlineLvl w:val="1"/>
        <w:rPr>
          <w:rFonts w:ascii="Arial" w:eastAsia="Arial" w:hAnsi="Arial" w:cs="Arial"/>
          <w:b/>
          <w:bCs/>
          <w:sz w:val="19"/>
          <w:szCs w:val="19"/>
        </w:rPr>
        <w:sectPr w:rsidR="00317CE6" w:rsidRPr="00317CE6">
          <w:type w:val="continuous"/>
          <w:pgSz w:w="11906" w:h="16838"/>
          <w:pgMar w:top="924" w:right="4484" w:bottom="1711" w:left="464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293"/>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4. La biodiversidad</w:t>
            </w:r>
          </w:p>
        </w:tc>
      </w:tr>
      <w:tr w:rsidR="00317CE6" w:rsidRPr="00317CE6" w:rsidTr="0092717F">
        <w:tblPrEx>
          <w:tblCellMar>
            <w:top w:w="0" w:type="dxa"/>
            <w:bottom w:w="0" w:type="dxa"/>
          </w:tblCellMar>
        </w:tblPrEx>
        <w:trPr>
          <w:trHeight w:hRule="exact" w:val="11669"/>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La clasificación y la nomenclatura de los grupos principales de seres vivos.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Las grandes zonas biogeográficas.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Patrones de distribución. Los principales biomas.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Factores que influyen en la distribución de los seres vivos: geológicos y biológicos.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La conservación de la biodiversidad.</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El factor antrópico en la conservación de la biodiversidad.</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20"/>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grandes grupos taxonómicos de seres vivos.</w:t>
            </w:r>
          </w:p>
          <w:p w:rsidR="00317CE6" w:rsidRPr="00317CE6" w:rsidRDefault="00317CE6" w:rsidP="00257E68">
            <w:pPr>
              <w:framePr w:w="9922" w:wrap="notBeside" w:vAnchor="text" w:hAnchor="text" w:xAlign="center" w:y="1"/>
              <w:widowControl w:val="0"/>
              <w:numPr>
                <w:ilvl w:val="0"/>
                <w:numId w:val="20"/>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Interpretar los sistemas de clasificación y nomenclatura de los seres vivos.</w:t>
            </w:r>
          </w:p>
          <w:p w:rsidR="00317CE6" w:rsidRPr="00317CE6" w:rsidRDefault="00317CE6" w:rsidP="00257E68">
            <w:pPr>
              <w:framePr w:w="9922" w:wrap="notBeside" w:vAnchor="text" w:hAnchor="text" w:xAlign="center" w:y="1"/>
              <w:widowControl w:val="0"/>
              <w:numPr>
                <w:ilvl w:val="0"/>
                <w:numId w:val="20"/>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Definir el concepto de biodiversidad y conocer los principales índices de cálculo de diversidad biológica.</w:t>
            </w:r>
          </w:p>
          <w:p w:rsidR="00317CE6" w:rsidRPr="00317CE6" w:rsidRDefault="00317CE6" w:rsidP="00257E68">
            <w:pPr>
              <w:framePr w:w="9922" w:wrap="notBeside" w:vAnchor="text" w:hAnchor="text" w:xAlign="center" w:y="1"/>
              <w:widowControl w:val="0"/>
              <w:numPr>
                <w:ilvl w:val="0"/>
                <w:numId w:val="20"/>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las características de los tres dominios y los cinco reinos en los que se clasifican los seres vivos.</w:t>
            </w:r>
          </w:p>
          <w:p w:rsidR="00317CE6" w:rsidRPr="00317CE6" w:rsidRDefault="00317CE6" w:rsidP="00257E68">
            <w:pPr>
              <w:framePr w:w="9922" w:wrap="notBeside" w:vAnchor="text" w:hAnchor="text" w:xAlign="center" w:y="1"/>
              <w:widowControl w:val="0"/>
              <w:numPr>
                <w:ilvl w:val="0"/>
                <w:numId w:val="20"/>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Situar las grandes zonas biogeográficas y los principales biomas.</w:t>
            </w:r>
          </w:p>
          <w:p w:rsidR="00317CE6" w:rsidRPr="00317CE6" w:rsidRDefault="00317CE6" w:rsidP="00257E68">
            <w:pPr>
              <w:framePr w:w="9922" w:wrap="notBeside" w:vAnchor="text" w:hAnchor="text" w:xAlign="center" w:y="1"/>
              <w:widowControl w:val="0"/>
              <w:numPr>
                <w:ilvl w:val="0"/>
                <w:numId w:val="20"/>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Relacionar las zonas biogeográficas con las principales variables climáticas.</w:t>
            </w:r>
          </w:p>
          <w:p w:rsidR="00317CE6" w:rsidRPr="00317CE6" w:rsidRDefault="00317CE6" w:rsidP="00257E68">
            <w:pPr>
              <w:framePr w:w="9922" w:wrap="notBeside" w:vAnchor="text" w:hAnchor="text" w:xAlign="center" w:y="1"/>
              <w:widowControl w:val="0"/>
              <w:numPr>
                <w:ilvl w:val="0"/>
                <w:numId w:val="20"/>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Interpretar mapas biogeográficos y determinar las formaciones vegetales correspondientes.</w:t>
            </w:r>
          </w:p>
          <w:p w:rsidR="00317CE6" w:rsidRPr="00317CE6" w:rsidRDefault="00317CE6" w:rsidP="00257E68">
            <w:pPr>
              <w:framePr w:w="9922" w:wrap="notBeside" w:vAnchor="text" w:hAnchor="text" w:xAlign="center" w:y="1"/>
              <w:widowControl w:val="0"/>
              <w:numPr>
                <w:ilvl w:val="0"/>
                <w:numId w:val="20"/>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Valorar la importancia de la latitud, la altitud y otros factores geográficos en la distribución de las especies.</w:t>
            </w:r>
          </w:p>
          <w:p w:rsidR="00317CE6" w:rsidRPr="00317CE6" w:rsidRDefault="00317CE6" w:rsidP="00257E68">
            <w:pPr>
              <w:framePr w:w="9922" w:wrap="notBeside" w:vAnchor="text" w:hAnchor="text" w:xAlign="center" w:y="1"/>
              <w:widowControl w:val="0"/>
              <w:numPr>
                <w:ilvl w:val="0"/>
                <w:numId w:val="20"/>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Relacionar la biodiversidad con el proceso evolutivo.</w:t>
            </w:r>
          </w:p>
          <w:p w:rsidR="00317CE6" w:rsidRPr="00317CE6" w:rsidRDefault="00317CE6" w:rsidP="00257E68">
            <w:pPr>
              <w:framePr w:w="9922" w:wrap="notBeside" w:vAnchor="text" w:hAnchor="text" w:xAlign="center" w:y="1"/>
              <w:widowControl w:val="0"/>
              <w:numPr>
                <w:ilvl w:val="0"/>
                <w:numId w:val="20"/>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el proceso de especiación y enumerar los factores que lo condicionan.</w:t>
            </w:r>
          </w:p>
          <w:p w:rsidR="00317CE6" w:rsidRPr="00317CE6" w:rsidRDefault="00317CE6" w:rsidP="00257E68">
            <w:pPr>
              <w:framePr w:w="9922" w:wrap="notBeside" w:vAnchor="text" w:hAnchor="text" w:xAlign="center" w:y="1"/>
              <w:widowControl w:val="0"/>
              <w:numPr>
                <w:ilvl w:val="0"/>
                <w:numId w:val="20"/>
              </w:numPr>
              <w:tabs>
                <w:tab w:val="left" w:pos="42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 importancia biogeográfica de la Península Ibérica en el mantenimiento de la biodiversidad.</w:t>
            </w:r>
          </w:p>
          <w:p w:rsidR="00317CE6" w:rsidRPr="00317CE6" w:rsidRDefault="00317CE6" w:rsidP="00257E68">
            <w:pPr>
              <w:framePr w:w="9922" w:wrap="notBeside" w:vAnchor="text" w:hAnchor="text" w:xAlign="center" w:y="1"/>
              <w:widowControl w:val="0"/>
              <w:numPr>
                <w:ilvl w:val="0"/>
                <w:numId w:val="20"/>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 importancia de las islas como lugares que contribuyen a la biodiversidad y a la evolución de las especies.</w:t>
            </w:r>
          </w:p>
          <w:p w:rsidR="00317CE6" w:rsidRPr="00317CE6" w:rsidRDefault="00317CE6" w:rsidP="00257E68">
            <w:pPr>
              <w:framePr w:w="9922" w:wrap="notBeside" w:vAnchor="text" w:hAnchor="text" w:xAlign="center" w:y="1"/>
              <w:widowControl w:val="0"/>
              <w:numPr>
                <w:ilvl w:val="0"/>
                <w:numId w:val="20"/>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Definir el concepto de endemismo y conocer los principales endemismos de la flora y la fauna españolas.</w:t>
            </w:r>
          </w:p>
          <w:p w:rsidR="00317CE6" w:rsidRPr="00317CE6" w:rsidRDefault="00317CE6" w:rsidP="00257E68">
            <w:pPr>
              <w:framePr w:w="9922" w:wrap="notBeside" w:vAnchor="text" w:hAnchor="text" w:xAlign="center" w:y="1"/>
              <w:widowControl w:val="0"/>
              <w:numPr>
                <w:ilvl w:val="0"/>
                <w:numId w:val="20"/>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las aplicaciones de la biodiversidad en campos como la salud, la medicina, la alimentación y la industria.</w:t>
            </w:r>
          </w:p>
          <w:p w:rsidR="00317CE6" w:rsidRPr="00317CE6" w:rsidRDefault="00317CE6" w:rsidP="00257E68">
            <w:pPr>
              <w:framePr w:w="9922" w:wrap="notBeside" w:vAnchor="text" w:hAnchor="text" w:xAlign="center" w:y="1"/>
              <w:widowControl w:val="0"/>
              <w:numPr>
                <w:ilvl w:val="0"/>
                <w:numId w:val="20"/>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las principales causas de pérdida de biodiversidad, así como y las amenazas más importantes para la extinción de especies</w:t>
            </w:r>
          </w:p>
          <w:p w:rsidR="00317CE6" w:rsidRPr="00317CE6" w:rsidRDefault="00317CE6" w:rsidP="00257E68">
            <w:pPr>
              <w:framePr w:w="9922" w:wrap="notBeside" w:vAnchor="text" w:hAnchor="text" w:xAlign="center" w:y="1"/>
              <w:widowControl w:val="0"/>
              <w:numPr>
                <w:ilvl w:val="0"/>
                <w:numId w:val="20"/>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Enumerar las principales causas de origen antrópico que alteran la biodiversidad.</w:t>
            </w:r>
          </w:p>
          <w:p w:rsidR="00317CE6" w:rsidRPr="00317CE6" w:rsidRDefault="00317CE6" w:rsidP="00257E68">
            <w:pPr>
              <w:framePr w:w="9922" w:wrap="notBeside" w:vAnchor="text" w:hAnchor="text" w:xAlign="center" w:y="1"/>
              <w:widowControl w:val="0"/>
              <w:numPr>
                <w:ilvl w:val="0"/>
                <w:numId w:val="20"/>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Comprender los inconvenientes producidos por el tráfico de especies exóticas y por la liberación al medio de especies </w:t>
            </w:r>
            <w:proofErr w:type="spellStart"/>
            <w:r w:rsidRPr="00317CE6">
              <w:rPr>
                <w:rFonts w:ascii="Arial" w:eastAsia="Arial" w:hAnsi="Arial" w:cs="Arial"/>
                <w:color w:val="000000"/>
                <w:sz w:val="13"/>
                <w:szCs w:val="13"/>
              </w:rPr>
              <w:t>alóctonas</w:t>
            </w:r>
            <w:proofErr w:type="spellEnd"/>
            <w:r w:rsidRPr="00317CE6">
              <w:rPr>
                <w:rFonts w:ascii="Arial" w:eastAsia="Arial" w:hAnsi="Arial" w:cs="Arial"/>
                <w:color w:val="000000"/>
                <w:sz w:val="13"/>
                <w:szCs w:val="13"/>
              </w:rPr>
              <w:t xml:space="preserve"> o invasoras.</w:t>
            </w:r>
          </w:p>
          <w:p w:rsidR="00317CE6" w:rsidRPr="00317CE6" w:rsidRDefault="00317CE6" w:rsidP="00257E68">
            <w:pPr>
              <w:framePr w:w="9922" w:wrap="notBeside" w:vAnchor="text" w:hAnchor="text" w:xAlign="center" w:y="1"/>
              <w:widowControl w:val="0"/>
              <w:numPr>
                <w:ilvl w:val="0"/>
                <w:numId w:val="20"/>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las principales especies y valorar la biodiversidad de un ecosistema cercano.</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21"/>
              </w:numPr>
              <w:tabs>
                <w:tab w:val="left" w:pos="48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grandes grupos taxonómicos de los seres vivos.</w:t>
            </w:r>
          </w:p>
          <w:p w:rsidR="00317CE6" w:rsidRPr="00317CE6" w:rsidRDefault="00317CE6" w:rsidP="00257E68">
            <w:pPr>
              <w:framePr w:w="9922" w:wrap="notBeside" w:vAnchor="text" w:hAnchor="text" w:xAlign="center" w:y="1"/>
              <w:widowControl w:val="0"/>
              <w:numPr>
                <w:ilvl w:val="0"/>
                <w:numId w:val="21"/>
              </w:numPr>
              <w:tabs>
                <w:tab w:val="left" w:pos="4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Aprecia el reino vegetal como desencadenante de la biodiversidad.</w:t>
            </w:r>
          </w:p>
          <w:p w:rsidR="00317CE6" w:rsidRPr="00317CE6" w:rsidRDefault="00317CE6" w:rsidP="00257E68">
            <w:pPr>
              <w:framePr w:w="9922" w:wrap="notBeside" w:vAnchor="text" w:hAnchor="text" w:xAlign="center" w:y="1"/>
              <w:widowControl w:val="0"/>
              <w:numPr>
                <w:ilvl w:val="1"/>
                <w:numId w:val="21"/>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 y utiliza claves dicotómicas u otros medios para la identificación y clasificación de diferentes especies de animales y plantas.</w:t>
            </w:r>
          </w:p>
          <w:p w:rsidR="00317CE6" w:rsidRPr="00317CE6" w:rsidRDefault="00317CE6" w:rsidP="00257E68">
            <w:pPr>
              <w:framePr w:w="9922" w:wrap="notBeside" w:vAnchor="text" w:hAnchor="text" w:xAlign="center" w:y="1"/>
              <w:widowControl w:val="0"/>
              <w:numPr>
                <w:ilvl w:val="0"/>
                <w:numId w:val="22"/>
              </w:numPr>
              <w:tabs>
                <w:tab w:val="left" w:pos="48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 el concepto de biodiversidad y relaciona este concepto con la variedad y abundancia de especies.</w:t>
            </w:r>
          </w:p>
          <w:p w:rsidR="00317CE6" w:rsidRPr="00317CE6" w:rsidRDefault="00317CE6" w:rsidP="00257E68">
            <w:pPr>
              <w:framePr w:w="9922" w:wrap="notBeside" w:vAnchor="text" w:hAnchor="text" w:xAlign="center" w:y="1"/>
              <w:widowControl w:val="0"/>
              <w:numPr>
                <w:ilvl w:val="0"/>
                <w:numId w:val="22"/>
              </w:numPr>
              <w:tabs>
                <w:tab w:val="left" w:pos="48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Resuelve problemas de cálculo de índices de diversidad.</w:t>
            </w:r>
          </w:p>
          <w:p w:rsidR="00317CE6" w:rsidRPr="00317CE6" w:rsidRDefault="00317CE6" w:rsidP="00257E68">
            <w:pPr>
              <w:framePr w:w="9922" w:wrap="notBeside" w:vAnchor="text" w:hAnchor="text" w:xAlign="center" w:y="1"/>
              <w:widowControl w:val="0"/>
              <w:numPr>
                <w:ilvl w:val="0"/>
                <w:numId w:val="23"/>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los tres dominios y los cinco reinos en los que agrupan los seres vivos.</w:t>
            </w:r>
          </w:p>
          <w:p w:rsidR="00317CE6" w:rsidRPr="00317CE6" w:rsidRDefault="00317CE6" w:rsidP="00257E68">
            <w:pPr>
              <w:framePr w:w="9922" w:wrap="notBeside" w:vAnchor="text" w:hAnchor="text" w:xAlign="center" w:y="1"/>
              <w:widowControl w:val="0"/>
              <w:numPr>
                <w:ilvl w:val="0"/>
                <w:numId w:val="23"/>
              </w:numPr>
              <w:tabs>
                <w:tab w:val="left" w:pos="49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las características de cada uno de los dominios y de los reinos en los que se clasifican los seres vivos.</w:t>
            </w:r>
          </w:p>
          <w:p w:rsidR="00317CE6" w:rsidRPr="00317CE6" w:rsidRDefault="00317CE6" w:rsidP="00257E68">
            <w:pPr>
              <w:framePr w:w="9922" w:wrap="notBeside" w:vAnchor="text" w:hAnchor="text" w:xAlign="center" w:y="1"/>
              <w:widowControl w:val="0"/>
              <w:numPr>
                <w:ilvl w:val="0"/>
                <w:numId w:val="24"/>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grandes biomas y sitúa sobre el mapa las principales zonas biogeográficas.</w:t>
            </w:r>
          </w:p>
          <w:p w:rsidR="00317CE6" w:rsidRPr="00317CE6" w:rsidRDefault="00317CE6" w:rsidP="00257E68">
            <w:pPr>
              <w:framePr w:w="9922" w:wrap="notBeside" w:vAnchor="text" w:hAnchor="text" w:xAlign="center" w:y="1"/>
              <w:widowControl w:val="0"/>
              <w:numPr>
                <w:ilvl w:val="0"/>
                <w:numId w:val="24"/>
              </w:numPr>
              <w:tabs>
                <w:tab w:val="left" w:pos="50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 los principales biomas y ecosistemas terrestres y marinos.</w:t>
            </w:r>
          </w:p>
          <w:p w:rsidR="00317CE6" w:rsidRPr="00317CE6" w:rsidRDefault="00317CE6" w:rsidP="00257E68">
            <w:pPr>
              <w:framePr w:w="9922" w:wrap="notBeside" w:vAnchor="text" w:hAnchor="text" w:xAlign="center" w:y="1"/>
              <w:widowControl w:val="0"/>
              <w:numPr>
                <w:ilvl w:val="0"/>
                <w:numId w:val="25"/>
              </w:numPr>
              <w:tabs>
                <w:tab w:val="left" w:pos="48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explica la influencia del clima en la distribución de biomas, ecosistemas y especies.</w:t>
            </w:r>
          </w:p>
          <w:p w:rsidR="00317CE6" w:rsidRPr="00317CE6" w:rsidRDefault="00317CE6" w:rsidP="00257E68">
            <w:pPr>
              <w:framePr w:w="9922" w:wrap="notBeside" w:vAnchor="text" w:hAnchor="text" w:xAlign="center" w:y="1"/>
              <w:widowControl w:val="0"/>
              <w:numPr>
                <w:ilvl w:val="0"/>
                <w:numId w:val="25"/>
              </w:numPr>
              <w:tabs>
                <w:tab w:val="left" w:pos="49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principales variables climáticas que influyen en la distribución de los grandes biomas.</w:t>
            </w:r>
          </w:p>
          <w:p w:rsidR="00317CE6" w:rsidRPr="00317CE6" w:rsidRDefault="00317CE6" w:rsidP="00257E68">
            <w:pPr>
              <w:framePr w:w="9922" w:wrap="notBeside" w:vAnchor="text" w:hAnchor="text" w:xAlign="center" w:y="1"/>
              <w:widowControl w:val="0"/>
              <w:numPr>
                <w:ilvl w:val="0"/>
                <w:numId w:val="26"/>
              </w:numPr>
              <w:tabs>
                <w:tab w:val="left" w:pos="26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 mapas biogeográficos y de vegetación.</w:t>
            </w:r>
          </w:p>
          <w:p w:rsidR="00317CE6" w:rsidRPr="00317CE6" w:rsidRDefault="00317CE6" w:rsidP="00257E68">
            <w:pPr>
              <w:framePr w:w="9922" w:wrap="notBeside" w:vAnchor="text" w:hAnchor="text" w:xAlign="center" w:y="1"/>
              <w:widowControl w:val="0"/>
              <w:numPr>
                <w:ilvl w:val="0"/>
                <w:numId w:val="26"/>
              </w:numPr>
              <w:tabs>
                <w:tab w:val="left" w:pos="50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Asocia y relaciona las principales formaciones vegetales con los biomas correspondientes.</w:t>
            </w:r>
          </w:p>
          <w:p w:rsidR="00317CE6" w:rsidRPr="00317CE6" w:rsidRDefault="00317CE6" w:rsidP="00257E68">
            <w:pPr>
              <w:framePr w:w="9922" w:wrap="notBeside" w:vAnchor="text" w:hAnchor="text" w:xAlign="center" w:y="1"/>
              <w:widowControl w:val="0"/>
              <w:numPr>
                <w:ilvl w:val="0"/>
                <w:numId w:val="27"/>
              </w:numPr>
              <w:tabs>
                <w:tab w:val="left" w:pos="4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Relaciona la latitud, la altitud, la </w:t>
            </w:r>
            <w:proofErr w:type="spellStart"/>
            <w:r w:rsidRPr="00317CE6">
              <w:rPr>
                <w:rFonts w:ascii="Arial" w:eastAsia="Arial" w:hAnsi="Arial" w:cs="Arial"/>
                <w:color w:val="000000"/>
                <w:sz w:val="13"/>
                <w:szCs w:val="13"/>
              </w:rPr>
              <w:t>continentalidad</w:t>
            </w:r>
            <w:proofErr w:type="spellEnd"/>
            <w:r w:rsidRPr="00317CE6">
              <w:rPr>
                <w:rFonts w:ascii="Arial" w:eastAsia="Arial" w:hAnsi="Arial" w:cs="Arial"/>
                <w:color w:val="000000"/>
                <w:sz w:val="13"/>
                <w:szCs w:val="13"/>
              </w:rPr>
              <w:t>, la insularidad y las barreras orogénicas y marinas con la distribución de las especies.</w:t>
            </w:r>
          </w:p>
          <w:p w:rsidR="00317CE6" w:rsidRPr="00317CE6" w:rsidRDefault="00317CE6" w:rsidP="00257E68">
            <w:pPr>
              <w:framePr w:w="9922" w:wrap="notBeside" w:vAnchor="text" w:hAnchor="text" w:xAlign="center" w:y="1"/>
              <w:widowControl w:val="0"/>
              <w:numPr>
                <w:ilvl w:val="0"/>
                <w:numId w:val="28"/>
              </w:numPr>
              <w:tabs>
                <w:tab w:val="left" w:pos="52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la biodiversidad con el proceso de formación de especies mediante cambios evolutivos.</w:t>
            </w:r>
          </w:p>
          <w:p w:rsidR="00317CE6" w:rsidRPr="00317CE6" w:rsidRDefault="00317CE6" w:rsidP="00257E68">
            <w:pPr>
              <w:framePr w:w="9922" w:wrap="notBeside" w:vAnchor="text" w:hAnchor="text" w:xAlign="center" w:y="1"/>
              <w:widowControl w:val="0"/>
              <w:numPr>
                <w:ilvl w:val="0"/>
                <w:numId w:val="28"/>
              </w:numPr>
              <w:tabs>
                <w:tab w:val="left" w:pos="51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el proceso de selección natural y la variabilidad individual como factores clave en el aumento de biodiversidad.</w:t>
            </w:r>
          </w:p>
          <w:p w:rsidR="00317CE6" w:rsidRPr="00317CE6" w:rsidRDefault="00317CE6" w:rsidP="00257E68">
            <w:pPr>
              <w:framePr w:w="9922" w:wrap="notBeside" w:vAnchor="text" w:hAnchor="text" w:xAlign="center" w:y="1"/>
              <w:widowControl w:val="0"/>
              <w:numPr>
                <w:ilvl w:val="0"/>
                <w:numId w:val="29"/>
              </w:numPr>
              <w:tabs>
                <w:tab w:val="left" w:pos="3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las fases de la especiación.</w:t>
            </w:r>
          </w:p>
          <w:p w:rsidR="00317CE6" w:rsidRPr="00317CE6" w:rsidRDefault="00317CE6" w:rsidP="00257E68">
            <w:pPr>
              <w:framePr w:w="9922" w:wrap="notBeside" w:vAnchor="text" w:hAnchor="text" w:xAlign="center" w:y="1"/>
              <w:widowControl w:val="0"/>
              <w:numPr>
                <w:ilvl w:val="0"/>
                <w:numId w:val="29"/>
              </w:numPr>
              <w:tabs>
                <w:tab w:val="left" w:pos="34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factores que favorecen la especiación.</w:t>
            </w:r>
          </w:p>
          <w:p w:rsidR="00317CE6" w:rsidRPr="00317CE6" w:rsidRDefault="00317CE6" w:rsidP="00257E68">
            <w:pPr>
              <w:framePr w:w="9922" w:wrap="notBeside" w:vAnchor="text" w:hAnchor="text" w:xAlign="center" w:y="1"/>
              <w:widowControl w:val="0"/>
              <w:numPr>
                <w:ilvl w:val="0"/>
                <w:numId w:val="30"/>
              </w:numPr>
              <w:tabs>
                <w:tab w:val="left" w:pos="52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Sitúa la Península Ibérica y reconoce su ubicación entre dos áreas biogeográficas diferentes.</w:t>
            </w:r>
          </w:p>
          <w:p w:rsidR="00317CE6" w:rsidRPr="00317CE6" w:rsidRDefault="00317CE6" w:rsidP="00257E68">
            <w:pPr>
              <w:framePr w:w="9922" w:wrap="notBeside" w:vAnchor="text" w:hAnchor="text" w:xAlign="center" w:y="1"/>
              <w:widowControl w:val="0"/>
              <w:numPr>
                <w:ilvl w:val="0"/>
                <w:numId w:val="30"/>
              </w:numPr>
              <w:tabs>
                <w:tab w:val="left" w:pos="54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la importancia de la Península Ibérica como mosaico de ecosistemas.</w:t>
            </w:r>
          </w:p>
          <w:p w:rsidR="00317CE6" w:rsidRPr="00317CE6" w:rsidRDefault="00317CE6" w:rsidP="00257E68">
            <w:pPr>
              <w:framePr w:w="9922" w:wrap="notBeside" w:vAnchor="text" w:hAnchor="text" w:xAlign="center" w:y="1"/>
              <w:widowControl w:val="0"/>
              <w:numPr>
                <w:ilvl w:val="0"/>
                <w:numId w:val="30"/>
              </w:numPr>
              <w:tabs>
                <w:tab w:val="left" w:pos="60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los principales ecosistemas de la península ibérica y sus especies más representativas.</w:t>
            </w:r>
          </w:p>
          <w:p w:rsidR="00317CE6" w:rsidRPr="00317CE6" w:rsidRDefault="00317CE6" w:rsidP="00257E68">
            <w:pPr>
              <w:framePr w:w="9922" w:wrap="notBeside" w:vAnchor="text" w:hAnchor="text" w:xAlign="center" w:y="1"/>
              <w:widowControl w:val="0"/>
              <w:numPr>
                <w:ilvl w:val="0"/>
                <w:numId w:val="31"/>
              </w:numPr>
              <w:tabs>
                <w:tab w:val="left" w:pos="52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los factores que favorecen la especiación en las islas.</w:t>
            </w:r>
          </w:p>
          <w:p w:rsidR="00317CE6" w:rsidRPr="00317CE6" w:rsidRDefault="00317CE6" w:rsidP="00257E68">
            <w:pPr>
              <w:framePr w:w="9922" w:wrap="notBeside" w:vAnchor="text" w:hAnchor="text" w:xAlign="center" w:y="1"/>
              <w:widowControl w:val="0"/>
              <w:numPr>
                <w:ilvl w:val="0"/>
                <w:numId w:val="31"/>
              </w:numPr>
              <w:tabs>
                <w:tab w:val="left" w:pos="59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la importancia de las islas en el mantenimiento de la biodiversidad.</w:t>
            </w:r>
          </w:p>
          <w:p w:rsidR="00317CE6" w:rsidRPr="00317CE6" w:rsidRDefault="00317CE6" w:rsidP="00257E68">
            <w:pPr>
              <w:framePr w:w="9922" w:wrap="notBeside" w:vAnchor="text" w:hAnchor="text" w:xAlign="center" w:y="1"/>
              <w:widowControl w:val="0"/>
              <w:numPr>
                <w:ilvl w:val="0"/>
                <w:numId w:val="32"/>
              </w:numPr>
              <w:tabs>
                <w:tab w:val="left" w:pos="59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Define el concepto de endemismo o especie endémica.</w:t>
            </w:r>
          </w:p>
          <w:p w:rsidR="00317CE6" w:rsidRPr="00317CE6" w:rsidRDefault="00317CE6" w:rsidP="00257E68">
            <w:pPr>
              <w:framePr w:w="9922" w:wrap="notBeside" w:vAnchor="text" w:hAnchor="text" w:xAlign="center" w:y="1"/>
              <w:widowControl w:val="0"/>
              <w:numPr>
                <w:ilvl w:val="0"/>
                <w:numId w:val="32"/>
              </w:numPr>
              <w:tabs>
                <w:tab w:val="left" w:pos="53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principales endemismos de plantas y animales en España.</w:t>
            </w:r>
          </w:p>
          <w:p w:rsidR="00317CE6" w:rsidRPr="00317CE6" w:rsidRDefault="00317CE6" w:rsidP="00257E68">
            <w:pPr>
              <w:framePr w:w="9922" w:wrap="notBeside" w:vAnchor="text" w:hAnchor="text" w:xAlign="center" w:y="1"/>
              <w:widowControl w:val="0"/>
              <w:numPr>
                <w:ilvl w:val="0"/>
                <w:numId w:val="33"/>
              </w:numPr>
              <w:tabs>
                <w:tab w:val="left" w:pos="61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las ventajas que se derivan del mantenimiento de la biodiversidad para el ser humano.</w:t>
            </w:r>
          </w:p>
          <w:p w:rsidR="00317CE6" w:rsidRPr="00317CE6" w:rsidRDefault="00317CE6" w:rsidP="00257E68">
            <w:pPr>
              <w:framePr w:w="9922" w:wrap="notBeside" w:vAnchor="text" w:hAnchor="text" w:xAlign="center" w:y="1"/>
              <w:widowControl w:val="0"/>
              <w:numPr>
                <w:ilvl w:val="0"/>
                <w:numId w:val="34"/>
              </w:numPr>
              <w:tabs>
                <w:tab w:val="left" w:pos="57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las principales causas de pérdida de biodiversidad.</w:t>
            </w:r>
          </w:p>
          <w:p w:rsidR="00317CE6" w:rsidRPr="00317CE6" w:rsidRDefault="00317CE6" w:rsidP="00257E68">
            <w:pPr>
              <w:framePr w:w="9922" w:wrap="notBeside" w:vAnchor="text" w:hAnchor="text" w:xAlign="center" w:y="1"/>
              <w:widowControl w:val="0"/>
              <w:numPr>
                <w:ilvl w:val="0"/>
                <w:numId w:val="34"/>
              </w:numPr>
              <w:tabs>
                <w:tab w:val="left" w:pos="52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 y explica las principales amenazas que se ciernen sobre las especies y que fomentan su extinción</w:t>
            </w:r>
          </w:p>
          <w:p w:rsidR="00317CE6" w:rsidRPr="00317CE6" w:rsidRDefault="00317CE6" w:rsidP="00257E68">
            <w:pPr>
              <w:framePr w:w="9922" w:wrap="notBeside" w:vAnchor="text" w:hAnchor="text" w:xAlign="center" w:y="1"/>
              <w:widowControl w:val="0"/>
              <w:numPr>
                <w:ilvl w:val="0"/>
                <w:numId w:val="35"/>
              </w:numPr>
              <w:tabs>
                <w:tab w:val="left" w:pos="57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las principales causas de pérdida de biodiversidad derivadas de las actividades humanas.</w:t>
            </w:r>
          </w:p>
          <w:p w:rsidR="00317CE6" w:rsidRPr="00317CE6" w:rsidRDefault="00317CE6" w:rsidP="00257E68">
            <w:pPr>
              <w:framePr w:w="9922" w:wrap="notBeside" w:vAnchor="text" w:hAnchor="text" w:xAlign="center" w:y="1"/>
              <w:widowControl w:val="0"/>
              <w:numPr>
                <w:ilvl w:val="0"/>
                <w:numId w:val="35"/>
              </w:numPr>
              <w:tabs>
                <w:tab w:val="left" w:pos="57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Indica las principales medidas que reducen la pérdida de biodiversidad.</w:t>
            </w:r>
          </w:p>
          <w:p w:rsidR="00317CE6" w:rsidRPr="00317CE6" w:rsidRDefault="00317CE6" w:rsidP="00257E68">
            <w:pPr>
              <w:framePr w:w="9922" w:wrap="notBeside" w:vAnchor="text" w:hAnchor="text" w:xAlign="center" w:y="1"/>
              <w:widowControl w:val="0"/>
              <w:numPr>
                <w:ilvl w:val="0"/>
                <w:numId w:val="36"/>
              </w:numPr>
              <w:tabs>
                <w:tab w:val="left" w:pos="53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Conoce y explica los principales efectos derivados de la introducción de especies </w:t>
            </w:r>
            <w:proofErr w:type="spellStart"/>
            <w:r w:rsidRPr="00317CE6">
              <w:rPr>
                <w:rFonts w:ascii="Arial" w:eastAsia="Arial" w:hAnsi="Arial" w:cs="Arial"/>
                <w:color w:val="000000"/>
                <w:sz w:val="13"/>
                <w:szCs w:val="13"/>
              </w:rPr>
              <w:t>alóctonas</w:t>
            </w:r>
            <w:proofErr w:type="spellEnd"/>
            <w:r w:rsidRPr="00317CE6">
              <w:rPr>
                <w:rFonts w:ascii="Arial" w:eastAsia="Arial" w:hAnsi="Arial" w:cs="Arial"/>
                <w:color w:val="000000"/>
                <w:sz w:val="13"/>
                <w:szCs w:val="13"/>
              </w:rPr>
              <w:t xml:space="preserve"> en los ecosistemas.</w:t>
            </w:r>
          </w:p>
          <w:p w:rsidR="00317CE6" w:rsidRPr="00317CE6" w:rsidRDefault="00317CE6" w:rsidP="00257E68">
            <w:pPr>
              <w:framePr w:w="9922" w:wrap="notBeside" w:vAnchor="text" w:hAnchor="text" w:xAlign="center" w:y="1"/>
              <w:widowControl w:val="0"/>
              <w:numPr>
                <w:ilvl w:val="0"/>
                <w:numId w:val="37"/>
              </w:numPr>
              <w:tabs>
                <w:tab w:val="left" w:pos="52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Diseña experiencias para el estudio de ecosistemas y la valoración de su biodiversidad.</w:t>
            </w:r>
          </w:p>
        </w:tc>
      </w:tr>
    </w:tbl>
    <w:p w:rsidR="00317CE6" w:rsidRPr="00317CE6" w:rsidRDefault="00317CE6" w:rsidP="00317CE6">
      <w:pPr>
        <w:widowControl w:val="0"/>
        <w:spacing w:after="0" w:line="240" w:lineRule="auto"/>
        <w:rPr>
          <w:rFonts w:ascii="Courier New" w:eastAsia="Courier New" w:hAnsi="Courier New" w:cs="Courier New"/>
          <w:color w:val="000000"/>
          <w:sz w:val="2"/>
          <w:szCs w:val="2"/>
        </w:rPr>
      </w:pPr>
      <w:r w:rsidRPr="00317CE6">
        <w:rPr>
          <w:rFonts w:ascii="Courier New" w:eastAsia="Courier New" w:hAnsi="Courier New" w:cs="Courier New"/>
          <w:color w:val="000000"/>
          <w:sz w:val="24"/>
          <w:szCs w:val="24"/>
        </w:rPr>
        <w:br w:type="page"/>
      </w:r>
    </w:p>
    <w:p w:rsidR="00317CE6" w:rsidRPr="00317CE6" w:rsidRDefault="00317CE6" w:rsidP="00317CE6">
      <w:pPr>
        <w:widowControl w:val="0"/>
        <w:spacing w:after="0" w:line="240" w:lineRule="auto"/>
        <w:rPr>
          <w:rFonts w:ascii="Courier New" w:eastAsia="Courier New" w:hAnsi="Courier New" w:cs="Courier New"/>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293"/>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5. Las plantas: sus funciones, y adaptaciones al medio</w:t>
            </w:r>
          </w:p>
        </w:tc>
      </w:tr>
      <w:tr w:rsidR="00317CE6" w:rsidRPr="00317CE6" w:rsidTr="0092717F">
        <w:tblPrEx>
          <w:tblCellMar>
            <w:top w:w="0" w:type="dxa"/>
            <w:bottom w:w="0" w:type="dxa"/>
          </w:tblCellMar>
        </w:tblPrEx>
        <w:trPr>
          <w:trHeight w:hRule="exact" w:val="7474"/>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Funciones de nutrición en las plantas. Proceso de obtención y transporte de los nutrientes.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Transporte de la savia elaborada.</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La fotosíntesis.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Funciones de relación en las plantas. Los tropismos y las nastias. Las hormonas vegetales.</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Funciones de reproducción en los vegetales. Tipos de reproducción. Los ciclos biológicos más característicos de las plantas. La semilla y el fruto.</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Las adaptaciones de los vegetales al medio.</w:t>
            </w:r>
          </w:p>
          <w:p w:rsidR="00317CE6" w:rsidRPr="00317CE6" w:rsidRDefault="00317CE6" w:rsidP="00317CE6">
            <w:pPr>
              <w:framePr w:w="9922" w:wrap="notBeside" w:vAnchor="text" w:hAnchor="text" w:xAlign="center" w:y="1"/>
              <w:widowControl w:val="0"/>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Aplicaciones y experiencias prácticas.</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38"/>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cómo se realiza la absorción de agua y sales minerales.</w:t>
            </w:r>
          </w:p>
          <w:p w:rsidR="00317CE6" w:rsidRPr="00317CE6" w:rsidRDefault="00317CE6" w:rsidP="00257E68">
            <w:pPr>
              <w:framePr w:w="9922" w:wrap="notBeside" w:vAnchor="text" w:hAnchor="text" w:xAlign="center" w:y="1"/>
              <w:widowControl w:val="0"/>
              <w:numPr>
                <w:ilvl w:val="0"/>
                <w:numId w:val="38"/>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 composición de la savia bruta y sus mecanismos de transporte.</w:t>
            </w:r>
          </w:p>
          <w:p w:rsidR="00317CE6" w:rsidRPr="00317CE6" w:rsidRDefault="00317CE6" w:rsidP="00257E68">
            <w:pPr>
              <w:framePr w:w="9922" w:wrap="notBeside" w:vAnchor="text" w:hAnchor="text" w:xAlign="center" w:y="1"/>
              <w:widowControl w:val="0"/>
              <w:numPr>
                <w:ilvl w:val="0"/>
                <w:numId w:val="38"/>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Explicar los procesos de transpiración, intercambio de gases y </w:t>
            </w:r>
            <w:proofErr w:type="spellStart"/>
            <w:r w:rsidRPr="00317CE6">
              <w:rPr>
                <w:rFonts w:ascii="Arial" w:eastAsia="Arial" w:hAnsi="Arial" w:cs="Arial"/>
                <w:color w:val="000000"/>
                <w:sz w:val="13"/>
                <w:szCs w:val="13"/>
              </w:rPr>
              <w:t>gutación</w:t>
            </w:r>
            <w:proofErr w:type="spellEnd"/>
            <w:r w:rsidRPr="00317CE6">
              <w:rPr>
                <w:rFonts w:ascii="Arial" w:eastAsia="Arial" w:hAnsi="Arial" w:cs="Arial"/>
                <w:color w:val="000000"/>
                <w:sz w:val="13"/>
                <w:szCs w:val="13"/>
              </w:rPr>
              <w:t>.</w:t>
            </w:r>
          </w:p>
          <w:p w:rsidR="00317CE6" w:rsidRPr="00317CE6" w:rsidRDefault="00317CE6" w:rsidP="00257E68">
            <w:pPr>
              <w:framePr w:w="9922" w:wrap="notBeside" w:vAnchor="text" w:hAnchor="text" w:xAlign="center" w:y="1"/>
              <w:widowControl w:val="0"/>
              <w:numPr>
                <w:ilvl w:val="0"/>
                <w:numId w:val="38"/>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 composición de la savia elaborada y sus mecanismos de transporte.</w:t>
            </w:r>
          </w:p>
          <w:p w:rsidR="00317CE6" w:rsidRPr="00317CE6" w:rsidRDefault="00317CE6" w:rsidP="00257E68">
            <w:pPr>
              <w:framePr w:w="9922" w:wrap="notBeside" w:vAnchor="text" w:hAnchor="text" w:xAlign="center" w:y="1"/>
              <w:widowControl w:val="0"/>
              <w:numPr>
                <w:ilvl w:val="0"/>
                <w:numId w:val="38"/>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Comprender las fases de la fotosíntesis, los factores que la afectan y su importancia biológica.</w:t>
            </w:r>
          </w:p>
          <w:p w:rsidR="00317CE6" w:rsidRPr="00317CE6" w:rsidRDefault="00317CE6" w:rsidP="00257E68">
            <w:pPr>
              <w:framePr w:w="9922" w:wrap="notBeside" w:vAnchor="text" w:hAnchor="text" w:xAlign="center" w:y="1"/>
              <w:widowControl w:val="0"/>
              <w:numPr>
                <w:ilvl w:val="0"/>
                <w:numId w:val="38"/>
              </w:numPr>
              <w:tabs>
                <w:tab w:val="left" w:pos="3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Explicar la función de excreción en vegetales y las sustancias producidas por los tejidos secretores.</w:t>
            </w:r>
          </w:p>
          <w:p w:rsidR="00317CE6" w:rsidRPr="00317CE6" w:rsidRDefault="00317CE6" w:rsidP="00257E68">
            <w:pPr>
              <w:framePr w:w="9922" w:wrap="notBeside" w:vAnchor="text" w:hAnchor="text" w:xAlign="center" w:y="1"/>
              <w:widowControl w:val="0"/>
              <w:numPr>
                <w:ilvl w:val="0"/>
                <w:numId w:val="38"/>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los tropismos y las nastias ilustrándolos con ejemplos.</w:t>
            </w:r>
          </w:p>
          <w:p w:rsidR="00317CE6" w:rsidRPr="00317CE6" w:rsidRDefault="00317CE6" w:rsidP="00257E68">
            <w:pPr>
              <w:framePr w:w="9922" w:wrap="notBeside" w:vAnchor="text" w:hAnchor="text" w:xAlign="center" w:y="1"/>
              <w:widowControl w:val="0"/>
              <w:numPr>
                <w:ilvl w:val="0"/>
                <w:numId w:val="38"/>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Definir el proceso de regulación en las plantas mediante hormonas vegetales.</w:t>
            </w:r>
          </w:p>
          <w:p w:rsidR="00317CE6" w:rsidRPr="00317CE6" w:rsidRDefault="00317CE6" w:rsidP="00257E68">
            <w:pPr>
              <w:framePr w:w="9922" w:wrap="notBeside" w:vAnchor="text" w:hAnchor="text" w:xAlign="center" w:y="1"/>
              <w:widowControl w:val="0"/>
              <w:numPr>
                <w:ilvl w:val="0"/>
                <w:numId w:val="38"/>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diferentes tipos de fitohormonas y sus funciones.</w:t>
            </w:r>
          </w:p>
          <w:p w:rsidR="00317CE6" w:rsidRPr="00317CE6" w:rsidRDefault="00317CE6" w:rsidP="00257E68">
            <w:pPr>
              <w:framePr w:w="9922" w:wrap="notBeside" w:vAnchor="text" w:hAnchor="text" w:xAlign="center" w:y="1"/>
              <w:widowControl w:val="0"/>
              <w:numPr>
                <w:ilvl w:val="0"/>
                <w:numId w:val="38"/>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Comprender los efectos de la temperatura y de la luz en el desarrollo de las plantas.</w:t>
            </w:r>
          </w:p>
          <w:p w:rsidR="00317CE6" w:rsidRPr="00317CE6" w:rsidRDefault="00317CE6" w:rsidP="00257E68">
            <w:pPr>
              <w:framePr w:w="9922" w:wrap="notBeside" w:vAnchor="text" w:hAnchor="text" w:xAlign="center" w:y="1"/>
              <w:widowControl w:val="0"/>
              <w:numPr>
                <w:ilvl w:val="0"/>
                <w:numId w:val="38"/>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Entender los mecanismos de reproducción asexual y la reproducción sexual en las plantas.</w:t>
            </w:r>
          </w:p>
          <w:p w:rsidR="00317CE6" w:rsidRPr="00317CE6" w:rsidRDefault="00317CE6" w:rsidP="00257E68">
            <w:pPr>
              <w:framePr w:w="9922" w:wrap="notBeside" w:vAnchor="text" w:hAnchor="text" w:xAlign="center" w:y="1"/>
              <w:widowControl w:val="0"/>
              <w:numPr>
                <w:ilvl w:val="0"/>
                <w:numId w:val="38"/>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los ciclos biológicos de briofitas, pteridofitas y espermafitas y sus fases y estructuras características.</w:t>
            </w:r>
          </w:p>
          <w:p w:rsidR="00317CE6" w:rsidRPr="00317CE6" w:rsidRDefault="00317CE6" w:rsidP="00257E68">
            <w:pPr>
              <w:framePr w:w="9922" w:wrap="notBeside" w:vAnchor="text" w:hAnchor="text" w:xAlign="center" w:y="1"/>
              <w:widowControl w:val="0"/>
              <w:numPr>
                <w:ilvl w:val="0"/>
                <w:numId w:val="38"/>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Entender los procesos de polinización y de doble fecundación en las espermafitas. La formación de la semilla y el fruto.</w:t>
            </w:r>
          </w:p>
          <w:p w:rsidR="00317CE6" w:rsidRPr="00317CE6" w:rsidRDefault="00317CE6" w:rsidP="00257E68">
            <w:pPr>
              <w:framePr w:w="9922" w:wrap="notBeside" w:vAnchor="text" w:hAnchor="text" w:xAlign="center" w:y="1"/>
              <w:widowControl w:val="0"/>
              <w:numPr>
                <w:ilvl w:val="0"/>
                <w:numId w:val="38"/>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mecanismos de diseminación de las semillas y los tipos de germinación.</w:t>
            </w:r>
          </w:p>
          <w:p w:rsidR="00317CE6" w:rsidRPr="00317CE6" w:rsidRDefault="00317CE6" w:rsidP="00257E68">
            <w:pPr>
              <w:framePr w:w="9922" w:wrap="notBeside" w:vAnchor="text" w:hAnchor="text" w:xAlign="center" w:y="1"/>
              <w:widowControl w:val="0"/>
              <w:numPr>
                <w:ilvl w:val="0"/>
                <w:numId w:val="38"/>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las formas de propagación de los frutos.</w:t>
            </w:r>
          </w:p>
          <w:p w:rsidR="00317CE6" w:rsidRPr="00317CE6" w:rsidRDefault="00317CE6" w:rsidP="00257E68">
            <w:pPr>
              <w:framePr w:w="9922" w:wrap="notBeside" w:vAnchor="text" w:hAnchor="text" w:xAlign="center" w:y="1"/>
              <w:widowControl w:val="0"/>
              <w:numPr>
                <w:ilvl w:val="0"/>
                <w:numId w:val="38"/>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las adaptaciones más características de los vegetales a los diferentes medios en los que habitan.</w:t>
            </w:r>
          </w:p>
          <w:p w:rsidR="00317CE6" w:rsidRPr="00317CE6" w:rsidRDefault="00317CE6" w:rsidP="00257E68">
            <w:pPr>
              <w:framePr w:w="9922" w:wrap="notBeside" w:vAnchor="text" w:hAnchor="text" w:xAlign="center" w:y="1"/>
              <w:widowControl w:val="0"/>
              <w:numPr>
                <w:ilvl w:val="0"/>
                <w:numId w:val="38"/>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Diseñar y realizar experiencias en las que se pruebe la influencia de determinados factores en el funcionamiento de los vegetales.</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39"/>
              </w:numPr>
              <w:tabs>
                <w:tab w:val="left" w:pos="26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 absorción del agua y las sales minerales.</w:t>
            </w:r>
          </w:p>
          <w:p w:rsidR="00317CE6" w:rsidRPr="00317CE6" w:rsidRDefault="00317CE6" w:rsidP="00257E68">
            <w:pPr>
              <w:framePr w:w="9922" w:wrap="notBeside" w:vAnchor="text" w:hAnchor="text" w:xAlign="center" w:y="1"/>
              <w:widowControl w:val="0"/>
              <w:numPr>
                <w:ilvl w:val="0"/>
                <w:numId w:val="40"/>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 y explica la composición de la savia bruta y sus mecanismos de transporte.</w:t>
            </w:r>
          </w:p>
          <w:p w:rsidR="00317CE6" w:rsidRPr="00317CE6" w:rsidRDefault="00317CE6" w:rsidP="00257E68">
            <w:pPr>
              <w:framePr w:w="9922" w:wrap="notBeside" w:vAnchor="text" w:hAnchor="text" w:xAlign="center" w:y="1"/>
              <w:widowControl w:val="0"/>
              <w:numPr>
                <w:ilvl w:val="0"/>
                <w:numId w:val="41"/>
              </w:numPr>
              <w:tabs>
                <w:tab w:val="left" w:pos="46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Describe los procesos de transpiración, intercambio de gases y </w:t>
            </w:r>
            <w:proofErr w:type="spellStart"/>
            <w:r w:rsidRPr="00317CE6">
              <w:rPr>
                <w:rFonts w:ascii="Arial" w:eastAsia="Arial" w:hAnsi="Arial" w:cs="Arial"/>
                <w:color w:val="000000"/>
                <w:sz w:val="13"/>
                <w:szCs w:val="13"/>
              </w:rPr>
              <w:t>gutación</w:t>
            </w:r>
            <w:proofErr w:type="spellEnd"/>
            <w:r w:rsidRPr="00317CE6">
              <w:rPr>
                <w:rFonts w:ascii="Arial" w:eastAsia="Arial" w:hAnsi="Arial" w:cs="Arial"/>
                <w:color w:val="000000"/>
                <w:sz w:val="13"/>
                <w:szCs w:val="13"/>
              </w:rPr>
              <w:t>.</w:t>
            </w:r>
          </w:p>
          <w:p w:rsidR="00317CE6" w:rsidRPr="00317CE6" w:rsidRDefault="00317CE6" w:rsidP="00257E68">
            <w:pPr>
              <w:framePr w:w="9922" w:wrap="notBeside" w:vAnchor="text" w:hAnchor="text" w:xAlign="center" w:y="1"/>
              <w:widowControl w:val="0"/>
              <w:numPr>
                <w:ilvl w:val="0"/>
                <w:numId w:val="42"/>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Explicita la composición de la savia elaborada y sus mecanismos de transporte.</w:t>
            </w:r>
          </w:p>
          <w:p w:rsidR="00317CE6" w:rsidRPr="00317CE6" w:rsidRDefault="00317CE6" w:rsidP="00257E68">
            <w:pPr>
              <w:framePr w:w="9922" w:wrap="notBeside" w:vAnchor="text" w:hAnchor="text" w:xAlign="center" w:y="1"/>
              <w:widowControl w:val="0"/>
              <w:numPr>
                <w:ilvl w:val="0"/>
                <w:numId w:val="43"/>
              </w:numPr>
              <w:tabs>
                <w:tab w:val="left" w:pos="4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Detalla los principales hechos que ocurren durante cada una de las fases de la fotosíntesis asociando, a nivel de orgánulo, donde se producen.</w:t>
            </w:r>
          </w:p>
          <w:p w:rsidR="00317CE6" w:rsidRPr="00317CE6" w:rsidRDefault="00317CE6" w:rsidP="00257E68">
            <w:pPr>
              <w:framePr w:w="9922" w:wrap="notBeside" w:vAnchor="text" w:hAnchor="text" w:xAlign="center" w:y="1"/>
              <w:widowControl w:val="0"/>
              <w:numPr>
                <w:ilvl w:val="0"/>
                <w:numId w:val="43"/>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Argumenta y precisa la importancia de la fotosíntesis como proceso de biosíntesis, imprescindible para el mantenimiento de la vida en la Tierra.</w:t>
            </w:r>
          </w:p>
          <w:p w:rsidR="00317CE6" w:rsidRPr="00317CE6" w:rsidRDefault="00317CE6" w:rsidP="00257E68">
            <w:pPr>
              <w:framePr w:w="9922" w:wrap="notBeside" w:vAnchor="text" w:hAnchor="text" w:xAlign="center" w:y="1"/>
              <w:widowControl w:val="0"/>
              <w:numPr>
                <w:ilvl w:val="0"/>
                <w:numId w:val="44"/>
              </w:numPr>
              <w:tabs>
                <w:tab w:val="left" w:pos="27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algún ejemplo de excreción en vegetales.</w:t>
            </w:r>
          </w:p>
          <w:p w:rsidR="00317CE6" w:rsidRPr="00317CE6" w:rsidRDefault="00317CE6" w:rsidP="00257E68">
            <w:pPr>
              <w:framePr w:w="9922" w:wrap="notBeside" w:vAnchor="text" w:hAnchor="text" w:xAlign="center" w:y="1"/>
              <w:widowControl w:val="0"/>
              <w:numPr>
                <w:ilvl w:val="0"/>
                <w:numId w:val="44"/>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los tejidos secretores y las sustancias que producen.</w:t>
            </w:r>
          </w:p>
          <w:p w:rsidR="00317CE6" w:rsidRPr="00317CE6" w:rsidRDefault="00317CE6" w:rsidP="00257E68">
            <w:pPr>
              <w:framePr w:w="9922" w:wrap="notBeside" w:vAnchor="text" w:hAnchor="text" w:xAlign="center" w:y="1"/>
              <w:widowControl w:val="0"/>
              <w:numPr>
                <w:ilvl w:val="0"/>
                <w:numId w:val="45"/>
              </w:numPr>
              <w:tabs>
                <w:tab w:val="left" w:pos="26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y conoce ejemplos de tropismos y nastias.</w:t>
            </w:r>
          </w:p>
          <w:p w:rsidR="00317CE6" w:rsidRPr="00317CE6" w:rsidRDefault="00317CE6" w:rsidP="00257E68">
            <w:pPr>
              <w:framePr w:w="9922" w:wrap="notBeside" w:vAnchor="text" w:hAnchor="text" w:xAlign="center" w:y="1"/>
              <w:widowControl w:val="0"/>
              <w:numPr>
                <w:ilvl w:val="0"/>
                <w:numId w:val="46"/>
              </w:numPr>
              <w:tabs>
                <w:tab w:val="left" w:pos="47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Valora el proceso de regulación de las hormonas vegetales.</w:t>
            </w:r>
          </w:p>
          <w:p w:rsidR="00317CE6" w:rsidRPr="00317CE6" w:rsidRDefault="00317CE6" w:rsidP="00257E68">
            <w:pPr>
              <w:framePr w:w="9922" w:wrap="notBeside" w:vAnchor="text" w:hAnchor="text" w:xAlign="center" w:y="1"/>
              <w:widowControl w:val="0"/>
              <w:numPr>
                <w:ilvl w:val="0"/>
                <w:numId w:val="47"/>
              </w:numPr>
              <w:tabs>
                <w:tab w:val="left" w:pos="49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las fitohormonas y las funciones que desempeñan.</w:t>
            </w:r>
          </w:p>
          <w:p w:rsidR="00317CE6" w:rsidRPr="00317CE6" w:rsidRDefault="00317CE6" w:rsidP="00257E68">
            <w:pPr>
              <w:framePr w:w="9922" w:wrap="notBeside" w:vAnchor="text" w:hAnchor="text" w:xAlign="center" w:y="1"/>
              <w:widowControl w:val="0"/>
              <w:numPr>
                <w:ilvl w:val="0"/>
                <w:numId w:val="48"/>
              </w:numPr>
              <w:tabs>
                <w:tab w:val="left" w:pos="50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Argumenta los efectos de la temperatura y la luz en el desarrollo de las plantas.</w:t>
            </w:r>
          </w:p>
          <w:p w:rsidR="00317CE6" w:rsidRPr="00317CE6" w:rsidRDefault="00317CE6" w:rsidP="00257E68">
            <w:pPr>
              <w:framePr w:w="9922" w:wrap="notBeside" w:vAnchor="text" w:hAnchor="text" w:xAlign="center" w:y="1"/>
              <w:widowControl w:val="0"/>
              <w:numPr>
                <w:ilvl w:val="0"/>
                <w:numId w:val="49"/>
              </w:numPr>
              <w:tabs>
                <w:tab w:val="left" w:pos="52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los mecanismos de reproducción asexual y la reproducción sexual en las plantas.</w:t>
            </w:r>
          </w:p>
          <w:p w:rsidR="00317CE6" w:rsidRPr="00317CE6" w:rsidRDefault="00317CE6" w:rsidP="00257E68">
            <w:pPr>
              <w:framePr w:w="9922" w:wrap="notBeside" w:vAnchor="text" w:hAnchor="text" w:xAlign="center" w:y="1"/>
              <w:widowControl w:val="0"/>
              <w:numPr>
                <w:ilvl w:val="0"/>
                <w:numId w:val="50"/>
              </w:numPr>
              <w:tabs>
                <w:tab w:val="left" w:pos="61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 los ciclos biológicos de briofitas, pteridofitas y espermafitas y sus fases y estructuras características.</w:t>
            </w:r>
          </w:p>
          <w:p w:rsidR="00317CE6" w:rsidRPr="00317CE6" w:rsidRDefault="00317CE6" w:rsidP="00257E68">
            <w:pPr>
              <w:framePr w:w="9922" w:wrap="notBeside" w:vAnchor="text" w:hAnchor="text" w:xAlign="center" w:y="1"/>
              <w:widowControl w:val="0"/>
              <w:numPr>
                <w:ilvl w:val="0"/>
                <w:numId w:val="50"/>
              </w:numPr>
              <w:tabs>
                <w:tab w:val="left" w:pos="57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 esquemas, dibujos, gráficas y ciclos biológicos de los diferentes grupos de plantas.</w:t>
            </w:r>
          </w:p>
          <w:p w:rsidR="00317CE6" w:rsidRPr="00317CE6" w:rsidRDefault="00317CE6" w:rsidP="00257E68">
            <w:pPr>
              <w:framePr w:w="9922" w:wrap="notBeside" w:vAnchor="text" w:hAnchor="text" w:xAlign="center" w:y="1"/>
              <w:widowControl w:val="0"/>
              <w:numPr>
                <w:ilvl w:val="0"/>
                <w:numId w:val="51"/>
              </w:numPr>
              <w:tabs>
                <w:tab w:val="left" w:pos="62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 los procesos de polinización y de fecundación en las espermafitas y diferencia el origen y las partes de la semilla y del fruto.</w:t>
            </w:r>
          </w:p>
          <w:p w:rsidR="00317CE6" w:rsidRPr="00317CE6" w:rsidRDefault="00317CE6" w:rsidP="00257E68">
            <w:pPr>
              <w:framePr w:w="9922" w:wrap="notBeside" w:vAnchor="text" w:hAnchor="text" w:xAlign="center" w:y="1"/>
              <w:widowControl w:val="0"/>
              <w:numPr>
                <w:ilvl w:val="0"/>
                <w:numId w:val="52"/>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los mecanismos de diseminación de las semillas y los tipos de germinación.</w:t>
            </w:r>
          </w:p>
          <w:p w:rsidR="00317CE6" w:rsidRPr="00317CE6" w:rsidRDefault="00317CE6" w:rsidP="00257E68">
            <w:pPr>
              <w:framePr w:w="9922" w:wrap="notBeside" w:vAnchor="text" w:hAnchor="text" w:xAlign="center" w:y="1"/>
              <w:widowControl w:val="0"/>
              <w:numPr>
                <w:ilvl w:val="0"/>
                <w:numId w:val="53"/>
              </w:numPr>
              <w:tabs>
                <w:tab w:val="left" w:pos="55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mecanismos de propagación de los frutos.</w:t>
            </w:r>
          </w:p>
          <w:p w:rsidR="00317CE6" w:rsidRPr="00317CE6" w:rsidRDefault="00317CE6" w:rsidP="00257E68">
            <w:pPr>
              <w:framePr w:w="9922" w:wrap="notBeside" w:vAnchor="text" w:hAnchor="text" w:xAlign="center" w:y="1"/>
              <w:widowControl w:val="0"/>
              <w:numPr>
                <w:ilvl w:val="0"/>
                <w:numId w:val="54"/>
              </w:numPr>
              <w:tabs>
                <w:tab w:val="left" w:pos="52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las adaptaciones de los vegetales con el medio en el que se desarrollan.</w:t>
            </w:r>
          </w:p>
          <w:p w:rsidR="00317CE6" w:rsidRPr="00317CE6" w:rsidRDefault="00317CE6" w:rsidP="00257E68">
            <w:pPr>
              <w:framePr w:w="9922" w:wrap="notBeside" w:vAnchor="text" w:hAnchor="text" w:xAlign="center" w:y="1"/>
              <w:widowControl w:val="0"/>
              <w:numPr>
                <w:ilvl w:val="0"/>
                <w:numId w:val="55"/>
              </w:numPr>
              <w:tabs>
                <w:tab w:val="left" w:pos="67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Realiza experiencias que demuestren la intervención de determinados factores en el funcionamiento de las plantas.</w:t>
            </w:r>
          </w:p>
        </w:tc>
      </w:tr>
    </w:tbl>
    <w:p w:rsidR="00317CE6" w:rsidRPr="00317CE6" w:rsidRDefault="00317CE6" w:rsidP="00317CE6">
      <w:pPr>
        <w:widowControl w:val="0"/>
        <w:spacing w:after="0" w:line="240" w:lineRule="auto"/>
        <w:rPr>
          <w:rFonts w:ascii="Courier New" w:eastAsia="Courier New" w:hAnsi="Courier New" w:cs="Courier New"/>
          <w:color w:val="000000"/>
          <w:sz w:val="2"/>
          <w:szCs w:val="2"/>
        </w:rPr>
      </w:pPr>
      <w:r>
        <w:rPr>
          <w:rFonts w:ascii="Courier New" w:eastAsia="Courier New" w:hAnsi="Courier New" w:cs="Courier New"/>
          <w:noProof/>
          <w:color w:val="000000"/>
          <w:sz w:val="24"/>
          <w:szCs w:val="24"/>
        </w:rPr>
        <mc:AlternateContent>
          <mc:Choice Requires="wps">
            <w:drawing>
              <wp:anchor distT="0" distB="0" distL="63500" distR="63500" simplePos="0" relativeHeight="251659264" behindDoc="1" locked="0" layoutInCell="1" allowOverlap="1">
                <wp:simplePos x="0" y="0"/>
                <wp:positionH relativeFrom="margin">
                  <wp:posOffset>2340610</wp:posOffset>
                </wp:positionH>
                <wp:positionV relativeFrom="margin">
                  <wp:posOffset>402590</wp:posOffset>
                </wp:positionV>
                <wp:extent cx="1615440" cy="114300"/>
                <wp:effectExtent l="635" t="0" r="3175" b="127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E6" w:rsidRDefault="00317CE6" w:rsidP="00317CE6">
                            <w:pPr>
                              <w:pStyle w:val="Ttulo20"/>
                              <w:keepNext/>
                              <w:keepLines/>
                              <w:shd w:val="clear" w:color="auto" w:fill="auto"/>
                              <w:spacing w:before="0" w:after="0" w:line="180" w:lineRule="exact"/>
                              <w:jc w:val="left"/>
                            </w:pPr>
                            <w:bookmarkStart w:id="1" w:name="bookmark6"/>
                            <w:r>
                              <w:rPr>
                                <w:rStyle w:val="Ttulo2Exact"/>
                                <w:spacing w:val="0"/>
                              </w:rPr>
                              <w:t>Sábado 3 de enero de 2015</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184.3pt;margin-top:31.7pt;width:127.2pt;height:9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" filled="f" stroked="f">
                <v:textbox style="mso-fit-shape-to-text:t" inset="0,0,0,0">
                  <w:txbxContent>
                    <w:p w:rsidR="00317CE6" w:rsidRDefault="00317CE6" w:rsidP="00317CE6">
                      <w:pPr>
                        <w:pStyle w:val="Ttulo20"/>
                        <w:keepNext/>
                        <w:keepLines/>
                        <w:shd w:val="clear" w:color="auto" w:fill="auto"/>
                        <w:spacing w:before="0" w:after="0" w:line="180" w:lineRule="exact"/>
                        <w:jc w:val="left"/>
                      </w:pPr>
                      <w:bookmarkStart w:id="2" w:name="bookmark6"/>
                      <w:r>
                        <w:rPr>
                          <w:rStyle w:val="Ttulo2Exact"/>
                          <w:spacing w:val="0"/>
                        </w:rPr>
                        <w:t>Sábado 3 de enero de 2015</w:t>
                      </w:r>
                      <w:bookmarkEnd w:id="2"/>
                    </w:p>
                  </w:txbxContent>
                </v:textbox>
                <w10:wrap type="topAndBottom" anchorx="margin" anchory="margin"/>
              </v:shape>
            </w:pict>
          </mc:Fallback>
        </mc:AlternateContent>
      </w:r>
    </w:p>
    <w:p w:rsidR="00317CE6" w:rsidRPr="00317CE6" w:rsidRDefault="00317CE6" w:rsidP="00317CE6">
      <w:pPr>
        <w:widowControl w:val="0"/>
        <w:spacing w:after="0" w:line="240" w:lineRule="auto"/>
        <w:rPr>
          <w:rFonts w:ascii="Courier New" w:eastAsia="Courier New" w:hAnsi="Courier New" w:cs="Courier New"/>
          <w:color w:val="000000"/>
          <w:sz w:val="2"/>
          <w:szCs w:val="2"/>
        </w:rPr>
        <w:sectPr w:rsidR="00317CE6" w:rsidRPr="00317CE6">
          <w:type w:val="continuous"/>
          <w:pgSz w:w="11906" w:h="16838"/>
          <w:pgMar w:top="1119" w:right="1008" w:bottom="1906" w:left="965" w:header="0" w:footer="3" w:gutter="0"/>
          <w:cols w:space="720"/>
          <w:noEndnote/>
          <w:docGrid w:linePitch="360"/>
        </w:sectPr>
      </w:pPr>
    </w:p>
    <w:p w:rsidR="00317CE6" w:rsidRPr="00317CE6" w:rsidRDefault="00317CE6" w:rsidP="00317CE6">
      <w:pPr>
        <w:widowControl w:val="0"/>
        <w:spacing w:before="11" w:after="11" w:line="240" w:lineRule="exact"/>
        <w:rPr>
          <w:rFonts w:ascii="Courier New" w:eastAsia="Courier New" w:hAnsi="Courier New" w:cs="Courier New"/>
          <w:color w:val="000000"/>
          <w:sz w:val="19"/>
          <w:szCs w:val="19"/>
        </w:rPr>
      </w:pPr>
    </w:p>
    <w:p w:rsidR="00317CE6" w:rsidRPr="00317CE6" w:rsidRDefault="00317CE6" w:rsidP="00317CE6">
      <w:pPr>
        <w:widowControl w:val="0"/>
        <w:spacing w:after="0" w:line="240" w:lineRule="auto"/>
        <w:rPr>
          <w:rFonts w:ascii="Courier New" w:eastAsia="Courier New" w:hAnsi="Courier New" w:cs="Courier New"/>
          <w:color w:val="000000"/>
          <w:sz w:val="2"/>
          <w:szCs w:val="2"/>
        </w:rPr>
        <w:sectPr w:rsidR="00317CE6" w:rsidRPr="00317CE6">
          <w:type w:val="continuous"/>
          <w:pgSz w:w="11906" w:h="16838"/>
          <w:pgMar w:top="0" w:right="0" w:bottom="0" w:left="0" w:header="0" w:footer="3" w:gutter="0"/>
          <w:cols w:space="720"/>
          <w:noEndnote/>
          <w:docGrid w:linePitch="360"/>
        </w:sectPr>
      </w:pPr>
    </w:p>
    <w:p w:rsidR="00317CE6" w:rsidRPr="00317CE6" w:rsidRDefault="00317CE6" w:rsidP="00317CE6">
      <w:pPr>
        <w:keepNext/>
        <w:keepLines/>
        <w:widowControl w:val="0"/>
        <w:spacing w:after="0" w:line="190" w:lineRule="exact"/>
        <w:outlineLvl w:val="1"/>
        <w:rPr>
          <w:rFonts w:ascii="Arial" w:eastAsia="Arial" w:hAnsi="Arial" w:cs="Arial"/>
          <w:b/>
          <w:bCs/>
          <w:sz w:val="19"/>
          <w:szCs w:val="19"/>
        </w:rPr>
        <w:sectPr w:rsidR="00317CE6" w:rsidRPr="00317CE6">
          <w:type w:val="continuous"/>
          <w:pgSz w:w="11906" w:h="16838"/>
          <w:pgMar w:top="924" w:right="4484" w:bottom="838" w:left="464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lastRenderedPageBreak/>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293"/>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6. Los animales: sus funciones, y adaptaciones al medio</w:t>
            </w:r>
          </w:p>
        </w:tc>
      </w:tr>
      <w:tr w:rsidR="00317CE6" w:rsidRPr="00317CE6" w:rsidTr="0092717F">
        <w:tblPrEx>
          <w:tblCellMar>
            <w:top w:w="0" w:type="dxa"/>
            <w:bottom w:w="0" w:type="dxa"/>
          </w:tblCellMar>
        </w:tblPrEx>
        <w:trPr>
          <w:trHeight w:hRule="exact" w:val="12542"/>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Funciones de nutrición en los animales. El transporte de gases y la respiración. La excreción.</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Funciones de relación en los animales. Los receptores y los efectores. El sistema nervioso y el endocrino. La homeostasis.</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La reproducción en los animales. Tipos de reproducción. Ventajas e inconvenientes. Los ciclos biológicos más característicos de los animales. La fecundación y el desarrollo embrionario.</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Las adaptaciones de los animales al medio.</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Aplicaciones y experiencias prácticas.</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56"/>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Comprender los conceptos de nutrición heterótrofa y de alimentación.</w:t>
            </w:r>
          </w:p>
          <w:p w:rsidR="00317CE6" w:rsidRPr="00317CE6" w:rsidRDefault="00317CE6" w:rsidP="00257E68">
            <w:pPr>
              <w:framePr w:w="9922" w:wrap="notBeside" w:vAnchor="text" w:hAnchor="text" w:xAlign="center" w:y="1"/>
              <w:widowControl w:val="0"/>
              <w:numPr>
                <w:ilvl w:val="0"/>
                <w:numId w:val="56"/>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Distinguir los modelos de aparatos digestivos de los invertebrados.</w:t>
            </w:r>
          </w:p>
          <w:p w:rsidR="00317CE6" w:rsidRPr="00317CE6" w:rsidRDefault="00317CE6" w:rsidP="00257E68">
            <w:pPr>
              <w:framePr w:w="9922" w:wrap="notBeside" w:vAnchor="text" w:hAnchor="text" w:xAlign="center" w:y="1"/>
              <w:widowControl w:val="0"/>
              <w:numPr>
                <w:ilvl w:val="0"/>
                <w:numId w:val="56"/>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Distinguir los modelos de aparatos digestivos de los vertebrados</w:t>
            </w:r>
          </w:p>
          <w:p w:rsidR="00317CE6" w:rsidRPr="00317CE6" w:rsidRDefault="00317CE6" w:rsidP="00257E68">
            <w:pPr>
              <w:framePr w:w="9922" w:wrap="notBeside" w:vAnchor="text" w:hAnchor="text" w:xAlign="center" w:y="1"/>
              <w:widowControl w:val="0"/>
              <w:numPr>
                <w:ilvl w:val="0"/>
                <w:numId w:val="56"/>
              </w:numPr>
              <w:tabs>
                <w:tab w:val="left" w:pos="36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la estructura y función de los órganos del aparato digestivo y sus glándulas.</w:t>
            </w:r>
          </w:p>
          <w:p w:rsidR="00317CE6" w:rsidRPr="00317CE6" w:rsidRDefault="00317CE6" w:rsidP="00257E68">
            <w:pPr>
              <w:framePr w:w="9922" w:wrap="notBeside" w:vAnchor="text" w:hAnchor="text" w:xAlign="center" w:y="1"/>
              <w:widowControl w:val="0"/>
              <w:numPr>
                <w:ilvl w:val="0"/>
                <w:numId w:val="56"/>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 importancia de pigmentos respiratorios en el transporte de oxígeno.</w:t>
            </w:r>
          </w:p>
          <w:p w:rsidR="00317CE6" w:rsidRPr="00317CE6" w:rsidRDefault="00317CE6" w:rsidP="00257E68">
            <w:pPr>
              <w:framePr w:w="9922" w:wrap="notBeside" w:vAnchor="text" w:hAnchor="text" w:xAlign="center" w:y="1"/>
              <w:widowControl w:val="0"/>
              <w:numPr>
                <w:ilvl w:val="0"/>
                <w:numId w:val="56"/>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Comprender los conceptos de circulación abierta y cerrada, circulación simple y doble </w:t>
            </w:r>
            <w:proofErr w:type="gramStart"/>
            <w:r w:rsidRPr="00317CE6">
              <w:rPr>
                <w:rFonts w:ascii="Arial" w:eastAsia="Arial" w:hAnsi="Arial" w:cs="Arial"/>
                <w:color w:val="000000"/>
                <w:sz w:val="13"/>
                <w:szCs w:val="13"/>
              </w:rPr>
              <w:t>incompleta o completa</w:t>
            </w:r>
            <w:proofErr w:type="gramEnd"/>
            <w:r w:rsidRPr="00317CE6">
              <w:rPr>
                <w:rFonts w:ascii="Arial" w:eastAsia="Arial" w:hAnsi="Arial" w:cs="Arial"/>
                <w:color w:val="000000"/>
                <w:sz w:val="13"/>
                <w:szCs w:val="13"/>
              </w:rPr>
              <w:t>.</w:t>
            </w:r>
          </w:p>
          <w:p w:rsidR="00317CE6" w:rsidRPr="00317CE6" w:rsidRDefault="00317CE6" w:rsidP="00257E68">
            <w:pPr>
              <w:framePr w:w="9922" w:wrap="notBeside" w:vAnchor="text" w:hAnchor="text" w:xAlign="center" w:y="1"/>
              <w:widowControl w:val="0"/>
              <w:numPr>
                <w:ilvl w:val="0"/>
                <w:numId w:val="56"/>
              </w:numPr>
              <w:tabs>
                <w:tab w:val="left" w:pos="19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 composición y función de la linfa.</w:t>
            </w:r>
          </w:p>
          <w:p w:rsidR="00317CE6" w:rsidRPr="00317CE6" w:rsidRDefault="00317CE6" w:rsidP="00257E68">
            <w:pPr>
              <w:framePr w:w="9922" w:wrap="notBeside" w:vAnchor="text" w:hAnchor="text" w:xAlign="center" w:y="1"/>
              <w:widowControl w:val="0"/>
              <w:numPr>
                <w:ilvl w:val="0"/>
                <w:numId w:val="56"/>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Distinguir respiración celular de respiración (ventilación, intercambio gaseoso).</w:t>
            </w:r>
          </w:p>
          <w:p w:rsidR="00317CE6" w:rsidRPr="00317CE6" w:rsidRDefault="00317CE6" w:rsidP="00257E68">
            <w:pPr>
              <w:framePr w:w="9922" w:wrap="notBeside" w:vAnchor="text" w:hAnchor="text" w:xAlign="center" w:y="1"/>
              <w:widowControl w:val="0"/>
              <w:numPr>
                <w:ilvl w:val="0"/>
                <w:numId w:val="56"/>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distintos tipos de aparatos respiratorios en invertebrados y vertebrados</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Definir el concepto de excreción y relacionarlo con los objetivos que persigue.</w:t>
            </w:r>
          </w:p>
          <w:p w:rsidR="00317CE6" w:rsidRPr="00317CE6" w:rsidRDefault="00317CE6" w:rsidP="00257E68">
            <w:pPr>
              <w:framePr w:w="9922" w:wrap="notBeside" w:vAnchor="text" w:hAnchor="text" w:xAlign="center" w:y="1"/>
              <w:widowControl w:val="0"/>
              <w:numPr>
                <w:ilvl w:val="0"/>
                <w:numId w:val="56"/>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Enumerar los principales productos de excreción y señalar las diferencias apreciables en los distintos grupos de animales en relación con estos productos.</w:t>
            </w:r>
          </w:p>
          <w:p w:rsidR="00317CE6" w:rsidRPr="00317CE6" w:rsidRDefault="00317CE6" w:rsidP="00257E68">
            <w:pPr>
              <w:framePr w:w="9922" w:wrap="notBeside" w:vAnchor="text" w:hAnchor="text" w:xAlign="center" w:y="1"/>
              <w:widowControl w:val="0"/>
              <w:numPr>
                <w:ilvl w:val="0"/>
                <w:numId w:val="56"/>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los principales tipos órganos y aparatos excretores en los distintos grupos de animales.</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Estudiar la estructura de las nefronas y el proceso de formación de la orina.</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mecanismos específicos o singulares de excreción en vertebrados</w:t>
            </w:r>
          </w:p>
          <w:p w:rsidR="00317CE6" w:rsidRPr="00317CE6" w:rsidRDefault="00317CE6" w:rsidP="00257E68">
            <w:pPr>
              <w:framePr w:w="9922" w:wrap="notBeside" w:vAnchor="text" w:hAnchor="text" w:xAlign="center" w:y="1"/>
              <w:widowControl w:val="0"/>
              <w:numPr>
                <w:ilvl w:val="0"/>
                <w:numId w:val="56"/>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Comprender el funcionamiento integrado de los sistemas nervioso y hormonal en los animales.</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principales componentes del sistema nervioso y su funcionamiento.</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Explicar el mecanismo de transmisión del impulso nervioso.</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Identificar los principales tipos de sistemas nerviosos en invertebrados.</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el desarrollo del sistema nervioso en vertebrados.</w:t>
            </w:r>
          </w:p>
          <w:p w:rsidR="00317CE6" w:rsidRPr="00317CE6" w:rsidRDefault="00317CE6" w:rsidP="00257E68">
            <w:pPr>
              <w:framePr w:w="9922" w:wrap="notBeside" w:vAnchor="text" w:hAnchor="text" w:xAlign="center" w:y="1"/>
              <w:widowControl w:val="0"/>
              <w:numPr>
                <w:ilvl w:val="0"/>
                <w:numId w:val="56"/>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los componentes y funciones del sistema nervioso tanto desde el punto de vista anatómico (SNC y SNP) como funcional (somático y autónomo).</w:t>
            </w:r>
          </w:p>
          <w:p w:rsidR="00317CE6" w:rsidRPr="00317CE6" w:rsidRDefault="00317CE6" w:rsidP="00257E68">
            <w:pPr>
              <w:framePr w:w="9922" w:wrap="notBeside" w:vAnchor="text" w:hAnchor="text" w:xAlign="center" w:y="1"/>
              <w:widowControl w:val="0"/>
              <w:numPr>
                <w:ilvl w:val="0"/>
                <w:numId w:val="56"/>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los componentes del sistema endocrino y su relación con el sistema nervioso.</w:t>
            </w:r>
          </w:p>
          <w:p w:rsidR="00317CE6" w:rsidRPr="00317CE6" w:rsidRDefault="00317CE6" w:rsidP="00257E68">
            <w:pPr>
              <w:framePr w:w="9922" w:wrap="notBeside" w:vAnchor="text" w:hAnchor="text" w:xAlign="center" w:y="1"/>
              <w:widowControl w:val="0"/>
              <w:numPr>
                <w:ilvl w:val="0"/>
                <w:numId w:val="56"/>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Enumerar las glándulas endocrinas en vertebrados, las hormonas que producen y las funciones de estas.</w:t>
            </w:r>
          </w:p>
          <w:p w:rsidR="00317CE6" w:rsidRPr="00317CE6" w:rsidRDefault="00317CE6" w:rsidP="00257E68">
            <w:pPr>
              <w:framePr w:w="9922" w:wrap="notBeside" w:vAnchor="text" w:hAnchor="text" w:xAlign="center" w:y="1"/>
              <w:widowControl w:val="0"/>
              <w:numPr>
                <w:ilvl w:val="0"/>
                <w:numId w:val="56"/>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las hormonas y las estructuras que las producen en los principales grupos de invertebrados.</w:t>
            </w:r>
          </w:p>
          <w:p w:rsidR="00317CE6" w:rsidRPr="00317CE6" w:rsidRDefault="00317CE6" w:rsidP="00257E68">
            <w:pPr>
              <w:framePr w:w="9922" w:wrap="notBeside" w:vAnchor="text" w:hAnchor="text" w:xAlign="center" w:y="1"/>
              <w:widowControl w:val="0"/>
              <w:numPr>
                <w:ilvl w:val="0"/>
                <w:numId w:val="56"/>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Definir el concepto de reproducción y diferenciar entre reproducción sexual y reproducción asexual. Tipos. Ventajas e inconvenientes</w:t>
            </w:r>
          </w:p>
          <w:p w:rsidR="00317CE6" w:rsidRPr="00317CE6" w:rsidRDefault="00317CE6" w:rsidP="00257E68">
            <w:pPr>
              <w:framePr w:w="9922" w:wrap="notBeside" w:vAnchor="text" w:hAnchor="text" w:xAlign="center" w:y="1"/>
              <w:widowControl w:val="0"/>
              <w:numPr>
                <w:ilvl w:val="0"/>
                <w:numId w:val="56"/>
              </w:numPr>
              <w:tabs>
                <w:tab w:val="left" w:pos="27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los procesos de la gametogénesis.</w:t>
            </w:r>
          </w:p>
          <w:p w:rsidR="00317CE6" w:rsidRPr="00317CE6" w:rsidRDefault="00317CE6" w:rsidP="00257E68">
            <w:pPr>
              <w:framePr w:w="9922" w:wrap="notBeside" w:vAnchor="text" w:hAnchor="text" w:xAlign="center" w:y="1"/>
              <w:widowControl w:val="0"/>
              <w:numPr>
                <w:ilvl w:val="0"/>
                <w:numId w:val="56"/>
              </w:numPr>
              <w:tabs>
                <w:tab w:val="left" w:pos="43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Conocer los tipos de fecundación en animales y sus etapas.</w:t>
            </w:r>
          </w:p>
          <w:p w:rsidR="00317CE6" w:rsidRPr="00317CE6" w:rsidRDefault="00317CE6" w:rsidP="00257E68">
            <w:pPr>
              <w:framePr w:w="9922" w:wrap="notBeside" w:vAnchor="text" w:hAnchor="text" w:xAlign="center" w:y="1"/>
              <w:widowControl w:val="0"/>
              <w:numPr>
                <w:ilvl w:val="0"/>
                <w:numId w:val="56"/>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Describir las distintas fases del desarrollo embrionario.</w:t>
            </w:r>
          </w:p>
          <w:p w:rsidR="00317CE6" w:rsidRPr="00317CE6" w:rsidRDefault="00317CE6" w:rsidP="00257E68">
            <w:pPr>
              <w:framePr w:w="9922" w:wrap="notBeside" w:vAnchor="text" w:hAnchor="text" w:xAlign="center" w:y="1"/>
              <w:widowControl w:val="0"/>
              <w:numPr>
                <w:ilvl w:val="0"/>
                <w:numId w:val="56"/>
              </w:numPr>
              <w:tabs>
                <w:tab w:val="left" w:pos="43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Analizar los ciclos biológicos de los animales.</w:t>
            </w:r>
          </w:p>
          <w:p w:rsidR="00317CE6" w:rsidRPr="00317CE6" w:rsidRDefault="00317CE6" w:rsidP="00257E68">
            <w:pPr>
              <w:framePr w:w="9922" w:wrap="notBeside" w:vAnchor="text" w:hAnchor="text" w:xAlign="center" w:y="1"/>
              <w:widowControl w:val="0"/>
              <w:numPr>
                <w:ilvl w:val="0"/>
                <w:numId w:val="56"/>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las adaptaciones más características de los animales a los diferentes medios en los que habitan.</w:t>
            </w:r>
          </w:p>
          <w:p w:rsidR="00317CE6" w:rsidRPr="00317CE6" w:rsidRDefault="00317CE6" w:rsidP="00257E68">
            <w:pPr>
              <w:framePr w:w="9922" w:wrap="notBeside" w:vAnchor="text" w:hAnchor="text" w:xAlign="center" w:y="1"/>
              <w:widowControl w:val="0"/>
              <w:numPr>
                <w:ilvl w:val="0"/>
                <w:numId w:val="56"/>
              </w:numPr>
              <w:tabs>
                <w:tab w:val="left" w:pos="27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Realizar experiencias de fisiología animal.</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57"/>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Argumenta las diferencias más significativas entre los conceptos de nutrición y alimentación.</w:t>
            </w:r>
          </w:p>
          <w:p w:rsidR="00317CE6" w:rsidRPr="00317CE6" w:rsidRDefault="00317CE6" w:rsidP="00257E68">
            <w:pPr>
              <w:framePr w:w="9922" w:wrap="notBeside" w:vAnchor="text" w:hAnchor="text" w:xAlign="center" w:y="1"/>
              <w:widowControl w:val="0"/>
              <w:numPr>
                <w:ilvl w:val="0"/>
                <w:numId w:val="57"/>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Conoce las características de la nutrición heterótrofa, distinguiendo los tipos principales.</w:t>
            </w:r>
          </w:p>
          <w:p w:rsidR="00317CE6" w:rsidRPr="00317CE6" w:rsidRDefault="00317CE6" w:rsidP="00257E68">
            <w:pPr>
              <w:framePr w:w="9922" w:wrap="notBeside" w:vAnchor="text" w:hAnchor="text" w:xAlign="center" w:y="1"/>
              <w:widowControl w:val="0"/>
              <w:numPr>
                <w:ilvl w:val="1"/>
                <w:numId w:val="57"/>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diferencia los aparatos digestivos de los invertebrados.</w:t>
            </w:r>
          </w:p>
          <w:p w:rsidR="00317CE6" w:rsidRPr="00317CE6" w:rsidRDefault="00317CE6" w:rsidP="00257E68">
            <w:pPr>
              <w:framePr w:w="9922" w:wrap="notBeside" w:vAnchor="text" w:hAnchor="text" w:xAlign="center" w:y="1"/>
              <w:widowControl w:val="0"/>
              <w:numPr>
                <w:ilvl w:val="0"/>
                <w:numId w:val="58"/>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diferencia los aparatos digestivos de los vertebrados.</w:t>
            </w:r>
          </w:p>
          <w:p w:rsidR="00317CE6" w:rsidRPr="00317CE6" w:rsidRDefault="00317CE6" w:rsidP="00257E68">
            <w:pPr>
              <w:framePr w:w="9922" w:wrap="notBeside" w:vAnchor="text" w:hAnchor="text" w:xAlign="center" w:y="1"/>
              <w:widowControl w:val="0"/>
              <w:numPr>
                <w:ilvl w:val="0"/>
                <w:numId w:val="59"/>
              </w:numPr>
              <w:tabs>
                <w:tab w:val="left" w:pos="4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cada órgano del aparato digestivo con la función/es que realizan.</w:t>
            </w:r>
          </w:p>
          <w:p w:rsidR="00317CE6" w:rsidRPr="00317CE6" w:rsidRDefault="00317CE6" w:rsidP="00257E68">
            <w:pPr>
              <w:framePr w:w="9922" w:wrap="notBeside" w:vAnchor="text" w:hAnchor="text" w:xAlign="center" w:y="1"/>
              <w:widowControl w:val="0"/>
              <w:numPr>
                <w:ilvl w:val="0"/>
                <w:numId w:val="59"/>
              </w:numPr>
              <w:tabs>
                <w:tab w:val="left" w:pos="27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 absorción en el intestino.</w:t>
            </w:r>
          </w:p>
          <w:p w:rsidR="00317CE6" w:rsidRPr="00317CE6" w:rsidRDefault="00317CE6" w:rsidP="00257E68">
            <w:pPr>
              <w:framePr w:w="9922" w:wrap="notBeside" w:vAnchor="text" w:hAnchor="text" w:xAlign="center" w:y="1"/>
              <w:widowControl w:val="0"/>
              <w:numPr>
                <w:ilvl w:val="0"/>
                <w:numId w:val="60"/>
              </w:numPr>
              <w:tabs>
                <w:tab w:val="left" w:pos="49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explica la existencia de pigmentos respiratorios en los animales.</w:t>
            </w:r>
          </w:p>
          <w:p w:rsidR="00317CE6" w:rsidRPr="00317CE6" w:rsidRDefault="00317CE6" w:rsidP="00257E68">
            <w:pPr>
              <w:framePr w:w="9922" w:wrap="notBeside" w:vAnchor="text" w:hAnchor="text" w:xAlign="center" w:y="1"/>
              <w:widowControl w:val="0"/>
              <w:numPr>
                <w:ilvl w:val="0"/>
                <w:numId w:val="61"/>
              </w:numPr>
              <w:tabs>
                <w:tab w:val="left" w:pos="504"/>
              </w:tabs>
              <w:spacing w:after="0" w:line="178" w:lineRule="exact"/>
              <w:jc w:val="both"/>
              <w:rPr>
                <w:rFonts w:ascii="Arial" w:eastAsia="Arial" w:hAnsi="Arial" w:cs="Arial"/>
                <w:sz w:val="18"/>
                <w:szCs w:val="18"/>
              </w:rPr>
            </w:pPr>
            <w:r w:rsidRPr="00317CE6">
              <w:rPr>
                <w:rFonts w:ascii="Arial" w:eastAsia="Arial" w:hAnsi="Arial" w:cs="Arial"/>
                <w:color w:val="000000"/>
                <w:sz w:val="13"/>
                <w:szCs w:val="13"/>
              </w:rPr>
              <w:t>Relaciona circulación abierta y cerrada con los animales que la presentan, sus ventajas e inconvenientes.</w:t>
            </w:r>
          </w:p>
          <w:p w:rsidR="00317CE6" w:rsidRPr="00317CE6" w:rsidRDefault="00317CE6" w:rsidP="00257E68">
            <w:pPr>
              <w:framePr w:w="9922" w:wrap="notBeside" w:vAnchor="text" w:hAnchor="text" w:xAlign="center" w:y="1"/>
              <w:widowControl w:val="0"/>
              <w:numPr>
                <w:ilvl w:val="0"/>
                <w:numId w:val="61"/>
              </w:numPr>
              <w:tabs>
                <w:tab w:val="left" w:pos="51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Asocia representaciones sencillas del aparato circulatorio con el tipo de circulación (simple, doble, incompleta o completa.</w:t>
            </w:r>
          </w:p>
          <w:p w:rsidR="00317CE6" w:rsidRPr="00317CE6" w:rsidRDefault="00317CE6" w:rsidP="00257E68">
            <w:pPr>
              <w:framePr w:w="9922" w:wrap="notBeside" w:vAnchor="text" w:hAnchor="text" w:xAlign="center" w:y="1"/>
              <w:widowControl w:val="0"/>
              <w:numPr>
                <w:ilvl w:val="0"/>
                <w:numId w:val="62"/>
              </w:numPr>
              <w:tabs>
                <w:tab w:val="left" w:pos="466"/>
              </w:tabs>
              <w:spacing w:after="120" w:line="173" w:lineRule="exact"/>
              <w:jc w:val="both"/>
              <w:rPr>
                <w:rFonts w:ascii="Arial" w:eastAsia="Arial" w:hAnsi="Arial" w:cs="Arial"/>
                <w:sz w:val="18"/>
                <w:szCs w:val="18"/>
              </w:rPr>
            </w:pPr>
            <w:r w:rsidRPr="00317CE6">
              <w:rPr>
                <w:rFonts w:ascii="Arial" w:eastAsia="Arial" w:hAnsi="Arial" w:cs="Arial"/>
                <w:color w:val="000000"/>
                <w:sz w:val="13"/>
                <w:szCs w:val="13"/>
              </w:rPr>
              <w:t>Indica la composición de la linfa, identificando sus principales funciones.</w:t>
            </w:r>
          </w:p>
          <w:p w:rsidR="00317CE6" w:rsidRPr="00317CE6" w:rsidRDefault="00317CE6" w:rsidP="00257E68">
            <w:pPr>
              <w:framePr w:w="9922" w:wrap="notBeside" w:vAnchor="text" w:hAnchor="text" w:xAlign="center" w:y="1"/>
              <w:widowControl w:val="0"/>
              <w:numPr>
                <w:ilvl w:val="0"/>
                <w:numId w:val="63"/>
              </w:numPr>
              <w:tabs>
                <w:tab w:val="left" w:pos="571"/>
              </w:tabs>
              <w:spacing w:before="120"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 respiración celular y respiración, explicando el significado biológico de la respiración celular.</w:t>
            </w:r>
          </w:p>
          <w:p w:rsidR="00317CE6" w:rsidRPr="00317CE6" w:rsidRDefault="00317CE6" w:rsidP="00257E68">
            <w:pPr>
              <w:framePr w:w="9922" w:wrap="notBeside" w:vAnchor="text" w:hAnchor="text" w:xAlign="center" w:y="1"/>
              <w:widowControl w:val="0"/>
              <w:numPr>
                <w:ilvl w:val="0"/>
                <w:numId w:val="64"/>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Asocia los diferentes aparatos respiratorios con los grupos a los que pertenecen, reconociéndolos en representaciones esquemáticas.</w:t>
            </w:r>
          </w:p>
          <w:p w:rsidR="00317CE6" w:rsidRPr="00317CE6" w:rsidRDefault="00317CE6" w:rsidP="00257E68">
            <w:pPr>
              <w:framePr w:w="9922" w:wrap="notBeside" w:vAnchor="text" w:hAnchor="text" w:xAlign="center" w:y="1"/>
              <w:widowControl w:val="0"/>
              <w:numPr>
                <w:ilvl w:val="0"/>
                <w:numId w:val="65"/>
              </w:numPr>
              <w:tabs>
                <w:tab w:val="left" w:pos="3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Define y explica el proceso de la excreción.</w:t>
            </w:r>
          </w:p>
          <w:p w:rsidR="00317CE6" w:rsidRPr="00317CE6" w:rsidRDefault="00317CE6" w:rsidP="00257E68">
            <w:pPr>
              <w:framePr w:w="9922" w:wrap="notBeside" w:vAnchor="text" w:hAnchor="text" w:xAlign="center" w:y="1"/>
              <w:widowControl w:val="0"/>
              <w:numPr>
                <w:ilvl w:val="0"/>
                <w:numId w:val="66"/>
              </w:numPr>
              <w:tabs>
                <w:tab w:val="left" w:pos="54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Enumera los principales productos de excreción, clasificando los grupos de animales según los productos de excreción.</w:t>
            </w:r>
          </w:p>
          <w:p w:rsidR="00317CE6" w:rsidRPr="00317CE6" w:rsidRDefault="00317CE6" w:rsidP="00257E68">
            <w:pPr>
              <w:framePr w:w="9922" w:wrap="notBeside" w:vAnchor="text" w:hAnchor="text" w:xAlign="center" w:y="1"/>
              <w:widowControl w:val="0"/>
              <w:numPr>
                <w:ilvl w:val="0"/>
                <w:numId w:val="67"/>
              </w:numPr>
              <w:tabs>
                <w:tab w:val="left" w:pos="53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Describe los principales aparatos excretores de los animales, reconociendo las principales estructuras de ellos a partir de </w:t>
            </w:r>
            <w:proofErr w:type="spellStart"/>
            <w:r w:rsidRPr="00317CE6">
              <w:rPr>
                <w:rFonts w:ascii="Arial" w:eastAsia="Arial" w:hAnsi="Arial" w:cs="Arial"/>
                <w:color w:val="000000"/>
                <w:sz w:val="13"/>
                <w:szCs w:val="13"/>
              </w:rPr>
              <w:t>represetatciones</w:t>
            </w:r>
            <w:proofErr w:type="spellEnd"/>
            <w:r w:rsidRPr="00317CE6">
              <w:rPr>
                <w:rFonts w:ascii="Arial" w:eastAsia="Arial" w:hAnsi="Arial" w:cs="Arial"/>
                <w:color w:val="000000"/>
                <w:sz w:val="13"/>
                <w:szCs w:val="13"/>
              </w:rPr>
              <w:t xml:space="preserve"> esquemáticas.</w:t>
            </w:r>
          </w:p>
          <w:p w:rsidR="00317CE6" w:rsidRPr="00317CE6" w:rsidRDefault="00317CE6" w:rsidP="00257E68">
            <w:pPr>
              <w:framePr w:w="9922" w:wrap="notBeside" w:vAnchor="text" w:hAnchor="text" w:xAlign="center" w:y="1"/>
              <w:widowControl w:val="0"/>
              <w:numPr>
                <w:ilvl w:val="0"/>
                <w:numId w:val="68"/>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Localiza e identifica las distintas regiones de una nefrona.</w:t>
            </w:r>
          </w:p>
          <w:p w:rsidR="00317CE6" w:rsidRPr="00317CE6" w:rsidRDefault="00317CE6" w:rsidP="00257E68">
            <w:pPr>
              <w:framePr w:w="9922" w:wrap="notBeside" w:vAnchor="text" w:hAnchor="text" w:xAlign="center" w:y="1"/>
              <w:widowControl w:val="0"/>
              <w:numPr>
                <w:ilvl w:val="0"/>
                <w:numId w:val="68"/>
              </w:numPr>
              <w:tabs>
                <w:tab w:val="left" w:pos="3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 el proceso de formación de la orina.</w:t>
            </w:r>
          </w:p>
          <w:p w:rsidR="00317CE6" w:rsidRPr="00317CE6" w:rsidRDefault="00317CE6" w:rsidP="00257E68">
            <w:pPr>
              <w:framePr w:w="9922" w:wrap="notBeside" w:vAnchor="text" w:hAnchor="text" w:xAlign="center" w:y="1"/>
              <w:widowControl w:val="0"/>
              <w:numPr>
                <w:ilvl w:val="0"/>
                <w:numId w:val="69"/>
              </w:numPr>
              <w:tabs>
                <w:tab w:val="left" w:pos="53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mecanismos específicos o singulares de excreción de los vertebrados.</w:t>
            </w:r>
          </w:p>
          <w:p w:rsidR="00317CE6" w:rsidRPr="00317CE6" w:rsidRDefault="00317CE6" w:rsidP="00257E68">
            <w:pPr>
              <w:framePr w:w="9922" w:wrap="notBeside" w:vAnchor="text" w:hAnchor="text" w:xAlign="center" w:y="1"/>
              <w:widowControl w:val="0"/>
              <w:numPr>
                <w:ilvl w:val="0"/>
                <w:numId w:val="70"/>
              </w:numPr>
              <w:tabs>
                <w:tab w:val="left" w:pos="59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Integra la coordinación nerviosa y hormonal, relacionando ambas funciones.</w:t>
            </w:r>
          </w:p>
          <w:p w:rsidR="00317CE6" w:rsidRPr="00317CE6" w:rsidRDefault="00317CE6" w:rsidP="00257E68">
            <w:pPr>
              <w:framePr w:w="9922" w:wrap="notBeside" w:vAnchor="text" w:hAnchor="text" w:xAlign="center" w:y="1"/>
              <w:widowControl w:val="0"/>
              <w:numPr>
                <w:ilvl w:val="0"/>
                <w:numId w:val="71"/>
              </w:numPr>
              <w:tabs>
                <w:tab w:val="left" w:pos="34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Define estímulo, receptor, transmisor, efector.</w:t>
            </w:r>
          </w:p>
          <w:p w:rsidR="00317CE6" w:rsidRPr="00317CE6" w:rsidRDefault="00317CE6" w:rsidP="00257E68">
            <w:pPr>
              <w:framePr w:w="9922" w:wrap="notBeside" w:vAnchor="text" w:hAnchor="text" w:xAlign="center" w:y="1"/>
              <w:widowControl w:val="0"/>
              <w:numPr>
                <w:ilvl w:val="0"/>
                <w:numId w:val="71"/>
              </w:numPr>
              <w:tabs>
                <w:tab w:val="left" w:pos="52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distintos tipos de receptores sensoriales y nervios.</w:t>
            </w:r>
          </w:p>
          <w:p w:rsidR="00317CE6" w:rsidRPr="00317CE6" w:rsidRDefault="00317CE6" w:rsidP="00257E68">
            <w:pPr>
              <w:framePr w:w="9922" w:wrap="notBeside" w:vAnchor="text" w:hAnchor="text" w:xAlign="center" w:y="1"/>
              <w:widowControl w:val="0"/>
              <w:numPr>
                <w:ilvl w:val="0"/>
                <w:numId w:val="72"/>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 la transmisión del impulso nervioso en la neurona y entre neuronas.</w:t>
            </w:r>
          </w:p>
          <w:p w:rsidR="00317CE6" w:rsidRPr="00317CE6" w:rsidRDefault="00317CE6" w:rsidP="00257E68">
            <w:pPr>
              <w:framePr w:w="9922" w:wrap="notBeside" w:vAnchor="text" w:hAnchor="text" w:xAlign="center" w:y="1"/>
              <w:widowControl w:val="0"/>
              <w:numPr>
                <w:ilvl w:val="0"/>
                <w:numId w:val="73"/>
              </w:numPr>
              <w:tabs>
                <w:tab w:val="left" w:pos="61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los principales tipos de sistemas nerviosos en invertebrados.</w:t>
            </w:r>
          </w:p>
          <w:p w:rsidR="00317CE6" w:rsidRPr="00317CE6" w:rsidRDefault="00317CE6" w:rsidP="00257E68">
            <w:pPr>
              <w:framePr w:w="9922" w:wrap="notBeside" w:vAnchor="text" w:hAnchor="text" w:xAlign="center" w:y="1"/>
              <w:widowControl w:val="0"/>
              <w:numPr>
                <w:ilvl w:val="0"/>
                <w:numId w:val="74"/>
              </w:numPr>
              <w:tabs>
                <w:tab w:val="left" w:pos="58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principales sistemas nerviosos de vertebrados.</w:t>
            </w:r>
          </w:p>
          <w:p w:rsidR="00317CE6" w:rsidRPr="00317CE6" w:rsidRDefault="00317CE6" w:rsidP="00257E68">
            <w:pPr>
              <w:framePr w:w="9922" w:wrap="notBeside" w:vAnchor="text" w:hAnchor="text" w:xAlign="center" w:y="1"/>
              <w:widowControl w:val="0"/>
              <w:numPr>
                <w:ilvl w:val="0"/>
                <w:numId w:val="75"/>
              </w:numPr>
              <w:tabs>
                <w:tab w:val="left" w:pos="523"/>
              </w:tabs>
              <w:spacing w:after="120" w:line="173" w:lineRule="exact"/>
              <w:jc w:val="both"/>
              <w:rPr>
                <w:rFonts w:ascii="Arial" w:eastAsia="Arial" w:hAnsi="Arial" w:cs="Arial"/>
                <w:sz w:val="18"/>
                <w:szCs w:val="18"/>
              </w:rPr>
            </w:pPr>
            <w:r w:rsidRPr="00317CE6">
              <w:rPr>
                <w:rFonts w:ascii="Arial" w:eastAsia="Arial" w:hAnsi="Arial" w:cs="Arial"/>
                <w:color w:val="000000"/>
                <w:sz w:val="13"/>
                <w:szCs w:val="13"/>
              </w:rPr>
              <w:t>Describe el sistema nervioso central y periférico de los vertebrados, diferenciando las funciones del sistema nervioso somático y el autónomo.</w:t>
            </w:r>
          </w:p>
          <w:p w:rsidR="00317CE6" w:rsidRPr="00317CE6" w:rsidRDefault="00317CE6" w:rsidP="00257E68">
            <w:pPr>
              <w:framePr w:w="9922" w:wrap="notBeside" w:vAnchor="text" w:hAnchor="text" w:xAlign="center" w:y="1"/>
              <w:widowControl w:val="0"/>
              <w:numPr>
                <w:ilvl w:val="0"/>
                <w:numId w:val="76"/>
              </w:numPr>
              <w:tabs>
                <w:tab w:val="left" w:pos="533"/>
              </w:tabs>
              <w:spacing w:before="120" w:after="0" w:line="173" w:lineRule="exact"/>
              <w:jc w:val="both"/>
              <w:rPr>
                <w:rFonts w:ascii="Arial" w:eastAsia="Arial" w:hAnsi="Arial" w:cs="Arial"/>
                <w:sz w:val="18"/>
                <w:szCs w:val="18"/>
              </w:rPr>
            </w:pPr>
            <w:r w:rsidRPr="00317CE6">
              <w:rPr>
                <w:rFonts w:ascii="Arial" w:eastAsia="Arial" w:hAnsi="Arial" w:cs="Arial"/>
                <w:color w:val="000000"/>
                <w:sz w:val="13"/>
                <w:szCs w:val="13"/>
              </w:rPr>
              <w:t>Establece la relación entre el sistema endocrino y el sistema nervioso.</w:t>
            </w:r>
          </w:p>
          <w:p w:rsidR="00317CE6" w:rsidRPr="00317CE6" w:rsidRDefault="00317CE6" w:rsidP="00257E68">
            <w:pPr>
              <w:framePr w:w="9922" w:wrap="notBeside" w:vAnchor="text" w:hAnchor="text" w:xAlign="center" w:y="1"/>
              <w:widowControl w:val="0"/>
              <w:numPr>
                <w:ilvl w:val="0"/>
                <w:numId w:val="77"/>
              </w:numPr>
              <w:tabs>
                <w:tab w:val="left" w:pos="53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las diferencias entre glándulas endocrinas y exocrinas.</w:t>
            </w:r>
          </w:p>
          <w:p w:rsidR="00317CE6" w:rsidRPr="00317CE6" w:rsidRDefault="00317CE6" w:rsidP="00257E68">
            <w:pPr>
              <w:framePr w:w="9922" w:wrap="notBeside" w:vAnchor="text" w:hAnchor="text" w:xAlign="center" w:y="1"/>
              <w:widowControl w:val="0"/>
              <w:numPr>
                <w:ilvl w:val="0"/>
                <w:numId w:val="77"/>
              </w:numPr>
              <w:tabs>
                <w:tab w:val="left" w:pos="54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Discrimina qué función reguladora y en qué lugar se evidencia, la actuación de algunas de las hormonas que actúan en el cuerpo humano.</w:t>
            </w:r>
          </w:p>
          <w:p w:rsidR="00317CE6" w:rsidRPr="00317CE6" w:rsidRDefault="00317CE6" w:rsidP="00257E68">
            <w:pPr>
              <w:framePr w:w="9922" w:wrap="notBeside" w:vAnchor="text" w:hAnchor="text" w:xAlign="center" w:y="1"/>
              <w:widowControl w:val="0"/>
              <w:numPr>
                <w:ilvl w:val="0"/>
                <w:numId w:val="77"/>
              </w:numPr>
              <w:tabs>
                <w:tab w:val="left" w:pos="53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cada glándula endocrina con la hormona u hormonas más importantes que segrega, explicando su función de control.</w:t>
            </w:r>
          </w:p>
          <w:p w:rsidR="00317CE6" w:rsidRPr="00317CE6" w:rsidRDefault="00317CE6" w:rsidP="00257E68">
            <w:pPr>
              <w:framePr w:w="9922" w:wrap="notBeside" w:vAnchor="text" w:hAnchor="text" w:xAlign="center" w:y="1"/>
              <w:widowControl w:val="0"/>
              <w:numPr>
                <w:ilvl w:val="0"/>
                <w:numId w:val="78"/>
              </w:numPr>
              <w:tabs>
                <w:tab w:val="left" w:pos="61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las principales hormonas de los invertebrados con su función de control.</w:t>
            </w:r>
          </w:p>
          <w:p w:rsidR="00317CE6" w:rsidRPr="00317CE6" w:rsidRDefault="00317CE6" w:rsidP="00257E68">
            <w:pPr>
              <w:framePr w:w="9922" w:wrap="notBeside" w:vAnchor="text" w:hAnchor="text" w:xAlign="center" w:y="1"/>
              <w:widowControl w:val="0"/>
              <w:numPr>
                <w:ilvl w:val="0"/>
                <w:numId w:val="79"/>
              </w:numPr>
              <w:tabs>
                <w:tab w:val="left" w:pos="52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las diferencias entre reproducción asexual y sexual, argumentando las ventajas e inconvenientes de cada una de ellas.</w:t>
            </w:r>
          </w:p>
          <w:p w:rsidR="00317CE6" w:rsidRPr="00317CE6" w:rsidRDefault="00317CE6" w:rsidP="00257E68">
            <w:pPr>
              <w:framePr w:w="9922" w:wrap="notBeside" w:vAnchor="text" w:hAnchor="text" w:xAlign="center" w:y="1"/>
              <w:widowControl w:val="0"/>
              <w:numPr>
                <w:ilvl w:val="0"/>
                <w:numId w:val="79"/>
              </w:numPr>
              <w:tabs>
                <w:tab w:val="left" w:pos="61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tipos de reproducción asexual en organismos unicelulares y pluricelulares.</w:t>
            </w:r>
          </w:p>
          <w:p w:rsidR="00317CE6" w:rsidRPr="00317CE6" w:rsidRDefault="00317CE6" w:rsidP="00257E68">
            <w:pPr>
              <w:framePr w:w="9922" w:wrap="notBeside" w:vAnchor="text" w:hAnchor="text" w:xAlign="center" w:y="1"/>
              <w:widowControl w:val="0"/>
              <w:numPr>
                <w:ilvl w:val="0"/>
                <w:numId w:val="79"/>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los tipos de reproducción sexual.</w:t>
            </w:r>
          </w:p>
        </w:tc>
      </w:tr>
    </w:tbl>
    <w:p w:rsidR="00317CE6" w:rsidRPr="00317CE6" w:rsidRDefault="00317CE6" w:rsidP="00317CE6">
      <w:pPr>
        <w:widowControl w:val="0"/>
        <w:spacing w:after="0" w:line="240" w:lineRule="auto"/>
        <w:rPr>
          <w:rFonts w:ascii="Courier New" w:eastAsia="Courier New" w:hAnsi="Courier New" w:cs="Courier New"/>
          <w:color w:val="000000"/>
          <w:sz w:val="2"/>
          <w:szCs w:val="2"/>
        </w:rPr>
      </w:pPr>
      <w:r w:rsidRPr="00317CE6">
        <w:rPr>
          <w:rFonts w:ascii="Courier New" w:eastAsia="Courier New" w:hAnsi="Courier New" w:cs="Courier New"/>
          <w:color w:val="000000"/>
          <w:sz w:val="24"/>
          <w:szCs w:val="24"/>
        </w:rPr>
        <w:br w:type="page"/>
      </w:r>
    </w:p>
    <w:p w:rsidR="00317CE6" w:rsidRPr="00317CE6" w:rsidRDefault="00317CE6" w:rsidP="00317CE6">
      <w:pPr>
        <w:widowControl w:val="0"/>
        <w:spacing w:after="0" w:line="240" w:lineRule="auto"/>
        <w:rPr>
          <w:rFonts w:ascii="Courier New" w:eastAsia="Courier New" w:hAnsi="Courier New" w:cs="Courier New"/>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3264"/>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240" w:lineRule="auto"/>
              <w:rPr>
                <w:rFonts w:ascii="Courier New" w:eastAsia="Courier New" w:hAnsi="Courier New" w:cs="Courier New"/>
                <w:color w:val="000000"/>
                <w:sz w:val="10"/>
                <w:szCs w:val="10"/>
              </w:rPr>
            </w:pP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240" w:lineRule="auto"/>
              <w:rPr>
                <w:rFonts w:ascii="Courier New" w:eastAsia="Courier New" w:hAnsi="Courier New" w:cs="Courier New"/>
                <w:color w:val="000000"/>
                <w:sz w:val="10"/>
                <w:szCs w:val="10"/>
              </w:rPr>
            </w:pP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80"/>
              </w:numPr>
              <w:tabs>
                <w:tab w:val="left" w:pos="70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y compara el proceso de espermatogénesis y ovogénesis.</w:t>
            </w:r>
          </w:p>
          <w:p w:rsidR="00317CE6" w:rsidRPr="00317CE6" w:rsidRDefault="00317CE6" w:rsidP="00257E68">
            <w:pPr>
              <w:framePr w:w="9922" w:wrap="notBeside" w:vAnchor="text" w:hAnchor="text" w:xAlign="center" w:y="1"/>
              <w:widowControl w:val="0"/>
              <w:numPr>
                <w:ilvl w:val="0"/>
                <w:numId w:val="81"/>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 los tipos de fecundación en animales y sus etapas.</w:t>
            </w:r>
          </w:p>
          <w:p w:rsidR="00317CE6" w:rsidRPr="00317CE6" w:rsidRDefault="00317CE6" w:rsidP="00257E68">
            <w:pPr>
              <w:framePr w:w="9922" w:wrap="notBeside" w:vAnchor="text" w:hAnchor="text" w:xAlign="center" w:y="1"/>
              <w:widowControl w:val="0"/>
              <w:numPr>
                <w:ilvl w:val="0"/>
                <w:numId w:val="82"/>
              </w:numPr>
              <w:tabs>
                <w:tab w:val="left" w:pos="53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fases del desarrollo embrionario y los acontecimientos característicos de cada una de ellas.</w:t>
            </w:r>
          </w:p>
          <w:p w:rsidR="00317CE6" w:rsidRPr="00317CE6" w:rsidRDefault="00317CE6" w:rsidP="00257E68">
            <w:pPr>
              <w:framePr w:w="9922" w:wrap="notBeside" w:vAnchor="text" w:hAnchor="text" w:xAlign="center" w:y="1"/>
              <w:widowControl w:val="0"/>
              <w:numPr>
                <w:ilvl w:val="0"/>
                <w:numId w:val="82"/>
              </w:numPr>
              <w:tabs>
                <w:tab w:val="left" w:pos="53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los tipos de huevo, con los procesos de segmentación y gastrulación durante el desarrollo embrionario.</w:t>
            </w:r>
          </w:p>
          <w:p w:rsidR="00317CE6" w:rsidRPr="00317CE6" w:rsidRDefault="00317CE6" w:rsidP="00257E68">
            <w:pPr>
              <w:framePr w:w="9922" w:wrap="notBeside" w:vAnchor="text" w:hAnchor="text" w:xAlign="center" w:y="1"/>
              <w:widowControl w:val="0"/>
              <w:numPr>
                <w:ilvl w:val="0"/>
                <w:numId w:val="83"/>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fases de los ciclos biológicos de los animales.</w:t>
            </w:r>
          </w:p>
          <w:p w:rsidR="00317CE6" w:rsidRPr="00317CE6" w:rsidRDefault="00317CE6" w:rsidP="00257E68">
            <w:pPr>
              <w:framePr w:w="9922" w:wrap="notBeside" w:vAnchor="text" w:hAnchor="text" w:xAlign="center" w:y="1"/>
              <w:widowControl w:val="0"/>
              <w:numPr>
                <w:ilvl w:val="0"/>
                <w:numId w:val="84"/>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adaptaciones animales a los medios aéreos.</w:t>
            </w:r>
          </w:p>
          <w:p w:rsidR="00317CE6" w:rsidRPr="00317CE6" w:rsidRDefault="00317CE6" w:rsidP="00257E68">
            <w:pPr>
              <w:framePr w:w="9922" w:wrap="notBeside" w:vAnchor="text" w:hAnchor="text" w:xAlign="center" w:y="1"/>
              <w:widowControl w:val="0"/>
              <w:numPr>
                <w:ilvl w:val="0"/>
                <w:numId w:val="84"/>
              </w:numPr>
              <w:tabs>
                <w:tab w:val="left" w:pos="5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adaptaciones animales a los medios acuáticos.</w:t>
            </w:r>
          </w:p>
          <w:p w:rsidR="00317CE6" w:rsidRPr="00317CE6" w:rsidRDefault="00317CE6" w:rsidP="00257E68">
            <w:pPr>
              <w:framePr w:w="9922" w:wrap="notBeside" w:vAnchor="text" w:hAnchor="text" w:xAlign="center" w:y="1"/>
              <w:widowControl w:val="0"/>
              <w:numPr>
                <w:ilvl w:val="0"/>
                <w:numId w:val="84"/>
              </w:numPr>
              <w:tabs>
                <w:tab w:val="left" w:pos="54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adaptaciones animales a los medios terrestres.</w:t>
            </w:r>
          </w:p>
          <w:p w:rsidR="00317CE6" w:rsidRPr="00317CE6" w:rsidRDefault="00317CE6" w:rsidP="00317CE6">
            <w:pPr>
              <w:framePr w:w="9922" w:wrap="notBeside" w:vAnchor="text" w:hAnchor="text" w:xAlign="center" w:y="1"/>
              <w:widowControl w:val="0"/>
              <w:spacing w:after="0" w:line="173" w:lineRule="exact"/>
              <w:jc w:val="center"/>
              <w:rPr>
                <w:rFonts w:ascii="Arial" w:eastAsia="Arial" w:hAnsi="Arial" w:cs="Arial"/>
                <w:sz w:val="18"/>
                <w:szCs w:val="18"/>
              </w:rPr>
            </w:pPr>
            <w:r w:rsidRPr="00317CE6">
              <w:rPr>
                <w:rFonts w:ascii="Arial" w:eastAsia="Arial" w:hAnsi="Arial" w:cs="Arial"/>
                <w:color w:val="000000"/>
                <w:sz w:val="13"/>
                <w:szCs w:val="13"/>
              </w:rPr>
              <w:t>30.1. Describe y realiza experiencias de fisiología animal.</w:t>
            </w:r>
          </w:p>
        </w:tc>
      </w:tr>
      <w:tr w:rsidR="00317CE6" w:rsidRPr="00317CE6" w:rsidTr="0092717F">
        <w:tblPrEx>
          <w:tblCellMar>
            <w:top w:w="0" w:type="dxa"/>
            <w:bottom w:w="0" w:type="dxa"/>
          </w:tblCellMar>
        </w:tblPrEx>
        <w:trPr>
          <w:trHeight w:hRule="exact" w:val="298"/>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7. Estructura y composición de la Tierra</w:t>
            </w:r>
          </w:p>
        </w:tc>
      </w:tr>
      <w:tr w:rsidR="00317CE6" w:rsidRPr="00317CE6" w:rsidTr="0092717F">
        <w:tblPrEx>
          <w:tblCellMar>
            <w:top w:w="0" w:type="dxa"/>
            <w:bottom w:w="0" w:type="dxa"/>
          </w:tblCellMar>
        </w:tblPrEx>
        <w:trPr>
          <w:trHeight w:hRule="exact" w:val="4498"/>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Análisis e interpretación de los métodos de estudio de la Tierra.</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Estructura del interior terrestre: Capas que se diferencian en función de su composición y en función de su mecánica.</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 xml:space="preserve">Dinámica </w:t>
            </w:r>
            <w:proofErr w:type="spellStart"/>
            <w:r w:rsidRPr="00317CE6">
              <w:rPr>
                <w:rFonts w:ascii="Arial" w:eastAsia="Arial" w:hAnsi="Arial" w:cs="Arial"/>
                <w:color w:val="000000"/>
                <w:sz w:val="13"/>
                <w:szCs w:val="13"/>
              </w:rPr>
              <w:t>litosférica</w:t>
            </w:r>
            <w:proofErr w:type="spellEnd"/>
            <w:r w:rsidRPr="00317CE6">
              <w:rPr>
                <w:rFonts w:ascii="Arial" w:eastAsia="Arial" w:hAnsi="Arial" w:cs="Arial"/>
                <w:color w:val="000000"/>
                <w:sz w:val="13"/>
                <w:szCs w:val="13"/>
              </w:rPr>
              <w:t>. Evolución de las teorías desde la Deriva continental hasta la Tectónica de placas.</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Aportaciones de las nuevas tecnologías en la investigación de nuestro planeta.</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Minerales y rocas. Conceptos. Clasificación genética de las rocas.</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85"/>
              </w:numPr>
              <w:tabs>
                <w:tab w:val="left" w:pos="34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Interpretar los diferentes métodos de estudio de la Tierra, identificando sus aportaciones y limitaciones.</w:t>
            </w:r>
          </w:p>
          <w:p w:rsidR="00317CE6" w:rsidRPr="00317CE6" w:rsidRDefault="00317CE6" w:rsidP="00257E68">
            <w:pPr>
              <w:framePr w:w="9922" w:wrap="notBeside" w:vAnchor="text" w:hAnchor="text" w:xAlign="center" w:y="1"/>
              <w:widowControl w:val="0"/>
              <w:numPr>
                <w:ilvl w:val="0"/>
                <w:numId w:val="85"/>
              </w:numPr>
              <w:tabs>
                <w:tab w:val="left" w:pos="34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Identificar las capas que conforman el interior del planeta de acuerdo con su composición, diferenciarlas de las que se establecen en función de su mecánica, y marcar las discontinuidades y zonas de transición.</w:t>
            </w:r>
          </w:p>
          <w:p w:rsidR="00317CE6" w:rsidRPr="00317CE6" w:rsidRDefault="00317CE6" w:rsidP="00257E68">
            <w:pPr>
              <w:framePr w:w="9922" w:wrap="notBeside" w:vAnchor="text" w:hAnchor="text" w:xAlign="center" w:y="1"/>
              <w:widowControl w:val="0"/>
              <w:numPr>
                <w:ilvl w:val="0"/>
                <w:numId w:val="85"/>
              </w:numPr>
              <w:tabs>
                <w:tab w:val="left" w:pos="4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Precisar los distintos procesos que condicionan su estructura actual.</w:t>
            </w:r>
          </w:p>
          <w:p w:rsidR="00317CE6" w:rsidRPr="00317CE6" w:rsidRDefault="00317CE6" w:rsidP="00257E68">
            <w:pPr>
              <w:framePr w:w="9922" w:wrap="notBeside" w:vAnchor="text" w:hAnchor="text" w:xAlign="center" w:y="1"/>
              <w:widowControl w:val="0"/>
              <w:numPr>
                <w:ilvl w:val="0"/>
                <w:numId w:val="85"/>
              </w:numPr>
              <w:tabs>
                <w:tab w:val="left" w:pos="33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Comprender la teoría de la deriva continental de </w:t>
            </w:r>
            <w:proofErr w:type="spellStart"/>
            <w:r w:rsidRPr="00317CE6">
              <w:rPr>
                <w:rFonts w:ascii="Arial" w:eastAsia="Arial" w:hAnsi="Arial" w:cs="Arial"/>
                <w:color w:val="000000"/>
                <w:sz w:val="13"/>
                <w:szCs w:val="13"/>
              </w:rPr>
              <w:t>Wegener</w:t>
            </w:r>
            <w:proofErr w:type="spellEnd"/>
            <w:r w:rsidRPr="00317CE6">
              <w:rPr>
                <w:rFonts w:ascii="Arial" w:eastAsia="Arial" w:hAnsi="Arial" w:cs="Arial"/>
                <w:color w:val="000000"/>
                <w:sz w:val="13"/>
                <w:szCs w:val="13"/>
              </w:rPr>
              <w:t xml:space="preserve"> y su relevancia para el desarrollo de la teoría de la Tectónica de placas.</w:t>
            </w:r>
          </w:p>
          <w:p w:rsidR="00317CE6" w:rsidRPr="00317CE6" w:rsidRDefault="00317CE6" w:rsidP="00257E68">
            <w:pPr>
              <w:framePr w:w="9922" w:wrap="notBeside" w:vAnchor="text" w:hAnchor="text" w:xAlign="center" w:y="1"/>
              <w:widowControl w:val="0"/>
              <w:numPr>
                <w:ilvl w:val="0"/>
                <w:numId w:val="85"/>
              </w:numPr>
              <w:tabs>
                <w:tab w:val="left" w:pos="36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Clasificar los bordes de placas </w:t>
            </w:r>
            <w:proofErr w:type="spellStart"/>
            <w:r w:rsidRPr="00317CE6">
              <w:rPr>
                <w:rFonts w:ascii="Arial" w:eastAsia="Arial" w:hAnsi="Arial" w:cs="Arial"/>
                <w:color w:val="000000"/>
                <w:sz w:val="13"/>
                <w:szCs w:val="13"/>
              </w:rPr>
              <w:t>litosféricas</w:t>
            </w:r>
            <w:proofErr w:type="spellEnd"/>
            <w:r w:rsidRPr="00317CE6">
              <w:rPr>
                <w:rFonts w:ascii="Arial" w:eastAsia="Arial" w:hAnsi="Arial" w:cs="Arial"/>
                <w:color w:val="000000"/>
                <w:sz w:val="13"/>
                <w:szCs w:val="13"/>
              </w:rPr>
              <w:t>, señalando los procesos que ocurren entre ellos.</w:t>
            </w:r>
          </w:p>
          <w:p w:rsidR="00317CE6" w:rsidRPr="00317CE6" w:rsidRDefault="00317CE6" w:rsidP="00257E68">
            <w:pPr>
              <w:framePr w:w="9922" w:wrap="notBeside" w:vAnchor="text" w:hAnchor="text" w:xAlign="center" w:y="1"/>
              <w:widowControl w:val="0"/>
              <w:numPr>
                <w:ilvl w:val="0"/>
                <w:numId w:val="85"/>
              </w:numPr>
              <w:tabs>
                <w:tab w:val="left" w:pos="31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Aplicar los avances de las nuevas tecnologías en la investigación geológica.</w:t>
            </w:r>
          </w:p>
          <w:p w:rsidR="00317CE6" w:rsidRPr="00317CE6" w:rsidRDefault="00317CE6" w:rsidP="00257E68">
            <w:pPr>
              <w:framePr w:w="9922" w:wrap="notBeside" w:vAnchor="text" w:hAnchor="text" w:xAlign="center" w:y="1"/>
              <w:widowControl w:val="0"/>
              <w:numPr>
                <w:ilvl w:val="0"/>
                <w:numId w:val="85"/>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Seleccionar e identificar los minerales y los tipos de rocas más frecuentes, especialmente aquellos utilizados en edificios, monumentos y otras aplicaciones de interés social o industrial.</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86"/>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Caracteriza los métodos de estudio de la Tierra en base a los procedimientos que utiliza y a sus aportaciones y limitaciones.</w:t>
            </w:r>
          </w:p>
          <w:p w:rsidR="00317CE6" w:rsidRPr="00317CE6" w:rsidRDefault="00317CE6" w:rsidP="00257E68">
            <w:pPr>
              <w:framePr w:w="9922" w:wrap="notBeside" w:vAnchor="text" w:hAnchor="text" w:xAlign="center" w:y="1"/>
              <w:widowControl w:val="0"/>
              <w:numPr>
                <w:ilvl w:val="0"/>
                <w:numId w:val="87"/>
              </w:numPr>
              <w:tabs>
                <w:tab w:val="left" w:pos="49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Resume la estructura y composición del interior terrestre, distinguiendo sus capas composicionales y mecánicas, así como las discontinuidades y zonas de transición entre ellas.</w:t>
            </w:r>
          </w:p>
          <w:p w:rsidR="00317CE6" w:rsidRPr="00317CE6" w:rsidRDefault="00317CE6" w:rsidP="00257E68">
            <w:pPr>
              <w:framePr w:w="9922" w:wrap="notBeside" w:vAnchor="text" w:hAnchor="text" w:xAlign="center" w:y="1"/>
              <w:widowControl w:val="0"/>
              <w:numPr>
                <w:ilvl w:val="0"/>
                <w:numId w:val="87"/>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Ubica en mapas y esquemas las diferentes capas de la Tierra, identificando las discontinuidades que permiten diferenciarlas.</w:t>
            </w:r>
          </w:p>
          <w:p w:rsidR="00317CE6" w:rsidRPr="00317CE6" w:rsidRDefault="00317CE6" w:rsidP="00257E68">
            <w:pPr>
              <w:framePr w:w="9922" w:wrap="notBeside" w:vAnchor="text" w:hAnchor="text" w:xAlign="center" w:y="1"/>
              <w:widowControl w:val="0"/>
              <w:numPr>
                <w:ilvl w:val="0"/>
                <w:numId w:val="87"/>
              </w:numPr>
              <w:tabs>
                <w:tab w:val="left" w:pos="4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 xml:space="preserve">Analiza el modelo geoquímico y </w:t>
            </w:r>
            <w:proofErr w:type="spellStart"/>
            <w:r w:rsidRPr="00317CE6">
              <w:rPr>
                <w:rFonts w:ascii="Arial" w:eastAsia="Arial" w:hAnsi="Arial" w:cs="Arial"/>
                <w:color w:val="000000"/>
                <w:sz w:val="13"/>
                <w:szCs w:val="13"/>
              </w:rPr>
              <w:t>geodinámico</w:t>
            </w:r>
            <w:proofErr w:type="spellEnd"/>
            <w:r w:rsidRPr="00317CE6">
              <w:rPr>
                <w:rFonts w:ascii="Arial" w:eastAsia="Arial" w:hAnsi="Arial" w:cs="Arial"/>
                <w:color w:val="000000"/>
                <w:sz w:val="13"/>
                <w:szCs w:val="13"/>
              </w:rPr>
              <w:t xml:space="preserve"> de la Tierra, contrastando lo que aporta cada uno de ellos al conocimiento de la estructura de la Tierra.</w:t>
            </w:r>
          </w:p>
          <w:p w:rsidR="00317CE6" w:rsidRPr="00317CE6" w:rsidRDefault="00317CE6" w:rsidP="00257E68">
            <w:pPr>
              <w:framePr w:w="9922" w:wrap="notBeside" w:vAnchor="text" w:hAnchor="text" w:xAlign="center" w:y="1"/>
              <w:widowControl w:val="0"/>
              <w:numPr>
                <w:ilvl w:val="1"/>
                <w:numId w:val="87"/>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Detalla y enumera procesos que han dado lugar a la estructura actual del planeta.</w:t>
            </w:r>
          </w:p>
          <w:p w:rsidR="00317CE6" w:rsidRPr="00317CE6" w:rsidRDefault="00317CE6" w:rsidP="00257E68">
            <w:pPr>
              <w:framePr w:w="9922" w:wrap="notBeside" w:vAnchor="text" w:hAnchor="text" w:xAlign="center" w:y="1"/>
              <w:widowControl w:val="0"/>
              <w:numPr>
                <w:ilvl w:val="0"/>
                <w:numId w:val="88"/>
              </w:numPr>
              <w:tabs>
                <w:tab w:val="left" w:pos="46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Indica las aportaciones más relevantes de la deriva continental, para el desarrollo de la teoría de la Tectónica de placas.</w:t>
            </w:r>
          </w:p>
          <w:p w:rsidR="00317CE6" w:rsidRPr="00317CE6" w:rsidRDefault="00317CE6" w:rsidP="00257E68">
            <w:pPr>
              <w:framePr w:w="9922" w:wrap="notBeside" w:vAnchor="text" w:hAnchor="text" w:xAlign="center" w:y="1"/>
              <w:widowControl w:val="0"/>
              <w:numPr>
                <w:ilvl w:val="0"/>
                <w:numId w:val="89"/>
              </w:numPr>
              <w:tabs>
                <w:tab w:val="left" w:pos="46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los tipos de bordes de placas explicando los fenómenos asociados a ellos.</w:t>
            </w:r>
          </w:p>
          <w:p w:rsidR="00317CE6" w:rsidRPr="00317CE6" w:rsidRDefault="00317CE6" w:rsidP="00257E68">
            <w:pPr>
              <w:framePr w:w="9922" w:wrap="notBeside" w:vAnchor="text" w:hAnchor="text" w:xAlign="center" w:y="1"/>
              <w:widowControl w:val="0"/>
              <w:numPr>
                <w:ilvl w:val="0"/>
                <w:numId w:val="90"/>
              </w:numPr>
              <w:tabs>
                <w:tab w:val="left" w:pos="51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métodos desarrollados gracias a las nuevas tecnologías, asociándolos con la investigación de un fenómeno natural.</w:t>
            </w:r>
          </w:p>
          <w:p w:rsidR="00317CE6" w:rsidRPr="00317CE6" w:rsidRDefault="00317CE6" w:rsidP="00257E68">
            <w:pPr>
              <w:framePr w:w="9922" w:wrap="notBeside" w:vAnchor="text" w:hAnchor="text" w:xAlign="center" w:y="1"/>
              <w:widowControl w:val="0"/>
              <w:numPr>
                <w:ilvl w:val="0"/>
                <w:numId w:val="91"/>
              </w:numPr>
              <w:tabs>
                <w:tab w:val="left" w:pos="51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 las aplicaciones de interés social o industrial de determinados tipos de minerales y rocas.</w:t>
            </w:r>
          </w:p>
        </w:tc>
      </w:tr>
    </w:tbl>
    <w:p w:rsidR="00317CE6" w:rsidRPr="00317CE6" w:rsidRDefault="00317CE6" w:rsidP="00317CE6">
      <w:pPr>
        <w:widowControl w:val="0"/>
        <w:spacing w:after="0" w:line="240" w:lineRule="auto"/>
        <w:rPr>
          <w:rFonts w:ascii="Courier New" w:eastAsia="Courier New" w:hAnsi="Courier New" w:cs="Courier New"/>
          <w:color w:val="000000"/>
          <w:sz w:val="2"/>
          <w:szCs w:val="2"/>
        </w:rPr>
      </w:pPr>
      <w:r>
        <w:rPr>
          <w:rFonts w:ascii="Courier New" w:eastAsia="Courier New" w:hAnsi="Courier New" w:cs="Courier New"/>
          <w:noProof/>
          <w:color w:val="000000"/>
          <w:sz w:val="24"/>
          <w:szCs w:val="24"/>
        </w:rPr>
        <mc:AlternateContent>
          <mc:Choice Requires="wps">
            <w:drawing>
              <wp:anchor distT="0" distB="0" distL="63500" distR="63500" simplePos="0" relativeHeight="251660288" behindDoc="1" locked="0" layoutInCell="1" allowOverlap="1" wp14:anchorId="7CD45016" wp14:editId="78114CE8">
                <wp:simplePos x="0" y="0"/>
                <wp:positionH relativeFrom="margin">
                  <wp:posOffset>2340610</wp:posOffset>
                </wp:positionH>
                <wp:positionV relativeFrom="margin">
                  <wp:posOffset>402590</wp:posOffset>
                </wp:positionV>
                <wp:extent cx="1615440" cy="114300"/>
                <wp:effectExtent l="635" t="0" r="3175" b="127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E6" w:rsidRDefault="00317CE6" w:rsidP="00317CE6">
                            <w:pPr>
                              <w:pStyle w:val="Ttulo20"/>
                              <w:keepNext/>
                              <w:keepLines/>
                              <w:shd w:val="clear" w:color="auto" w:fill="auto"/>
                              <w:spacing w:before="0" w:after="0" w:line="180" w:lineRule="exact"/>
                              <w:jc w:val="left"/>
                            </w:pPr>
                            <w:bookmarkStart w:id="3" w:name="bookmark10"/>
                            <w:r>
                              <w:rPr>
                                <w:rStyle w:val="Ttulo2Exact"/>
                                <w:spacing w:val="0"/>
                              </w:rPr>
                              <w:t>Sábado 3 de enero de 2015</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184.3pt;margin-top:31.7pt;width:127.2pt;height: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" filled="f" stroked="f">
                <v:textbox style="mso-fit-shape-to-text:t" inset="0,0,0,0">
                  <w:txbxContent>
                    <w:p w:rsidR="00317CE6" w:rsidRDefault="00317CE6" w:rsidP="00317CE6">
                      <w:pPr>
                        <w:pStyle w:val="Ttulo20"/>
                        <w:keepNext/>
                        <w:keepLines/>
                        <w:shd w:val="clear" w:color="auto" w:fill="auto"/>
                        <w:spacing w:before="0" w:after="0" w:line="180" w:lineRule="exact"/>
                        <w:jc w:val="left"/>
                      </w:pPr>
                      <w:bookmarkStart w:id="4" w:name="bookmark10"/>
                      <w:r>
                        <w:rPr>
                          <w:rStyle w:val="Ttulo2Exact"/>
                          <w:spacing w:val="0"/>
                        </w:rPr>
                        <w:t>Sábado 3 de enero de 2015</w:t>
                      </w:r>
                      <w:bookmarkEnd w:id="4"/>
                    </w:p>
                  </w:txbxContent>
                </v:textbox>
                <w10:wrap type="topAndBottom" anchorx="margin" anchory="margin"/>
              </v:shape>
            </w:pict>
          </mc:Fallback>
        </mc:AlternateContent>
      </w:r>
    </w:p>
    <w:p w:rsidR="004D3D13" w:rsidRPr="00317CE6" w:rsidRDefault="004D3D13" w:rsidP="00317CE6">
      <w:pPr>
        <w:keepNext/>
        <w:keepLines/>
        <w:widowControl w:val="0"/>
        <w:spacing w:after="0" w:line="190" w:lineRule="exact"/>
        <w:outlineLvl w:val="1"/>
        <w:rPr>
          <w:rFonts w:ascii="Arial" w:eastAsia="Arial" w:hAnsi="Arial" w:cs="Arial"/>
          <w:b/>
          <w:bCs/>
          <w:sz w:val="19"/>
          <w:szCs w:val="19"/>
        </w:rPr>
        <w:sectPr w:rsidR="004D3D13" w:rsidRPr="00317CE6" w:rsidSect="004D3D13">
          <w:pgSz w:w="11906" w:h="16838"/>
          <w:pgMar w:top="924" w:right="4485" w:bottom="862" w:left="4649"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55"/>
        <w:gridCol w:w="3302"/>
        <w:gridCol w:w="3864"/>
      </w:tblGrid>
      <w:tr w:rsidR="00317CE6" w:rsidRPr="00317CE6" w:rsidTr="0092717F">
        <w:tblPrEx>
          <w:tblCellMar>
            <w:top w:w="0" w:type="dxa"/>
            <w:bottom w:w="0" w:type="dxa"/>
          </w:tblCellMar>
        </w:tblPrEx>
        <w:trPr>
          <w:trHeight w:hRule="exact" w:val="298"/>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lastRenderedPageBreak/>
              <w:t>Contenidos</w:t>
            </w:r>
          </w:p>
        </w:tc>
        <w:tc>
          <w:tcPr>
            <w:tcW w:w="3302"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Criterios de evaluación</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Estándares de aprendizaje evaluables.</w:t>
            </w:r>
          </w:p>
        </w:tc>
      </w:tr>
      <w:tr w:rsidR="00317CE6" w:rsidRPr="00317CE6" w:rsidTr="0092717F">
        <w:tblPrEx>
          <w:tblCellMar>
            <w:top w:w="0" w:type="dxa"/>
            <w:bottom w:w="0" w:type="dxa"/>
          </w:tblCellMar>
        </w:tblPrEx>
        <w:trPr>
          <w:trHeight w:hRule="exact" w:val="293"/>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8. Los procesos geológicos y petrogenéticos</w:t>
            </w:r>
          </w:p>
        </w:tc>
      </w:tr>
      <w:tr w:rsidR="00317CE6" w:rsidRPr="00317CE6" w:rsidTr="0092717F">
        <w:tblPrEx>
          <w:tblCellMar>
            <w:top w:w="0" w:type="dxa"/>
            <w:bottom w:w="0" w:type="dxa"/>
          </w:tblCellMar>
        </w:tblPrEx>
        <w:trPr>
          <w:trHeight w:hRule="exact" w:val="6067"/>
          <w:jc w:val="center"/>
        </w:trPr>
        <w:tc>
          <w:tcPr>
            <w:tcW w:w="2755" w:type="dxa"/>
            <w:tcBorders>
              <w:top w:val="single" w:sz="4" w:space="0" w:color="auto"/>
              <w:lef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Magmatismo: Clasificación de las rocas magmáticas. Rocas magmáticas de interés. El magmatismo en la Tectónica de placas.</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Metamorfismo: Procesos metamórficos. Físico-química del metamorfismo, tipos de metamorfismo. Clasificación de las rocas metamórficas. El metamorfismo en la Tectónica de placas.</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Procesos sedimentarios. Las facies sedimentarias: identificación e interpretación. Clasificación y génesis de las principales rocas sedimentarias.</w:t>
            </w:r>
          </w:p>
          <w:p w:rsidR="00317CE6" w:rsidRPr="00317CE6" w:rsidRDefault="00317CE6" w:rsidP="00317CE6">
            <w:pPr>
              <w:framePr w:w="9922" w:wrap="notBeside" w:vAnchor="text" w:hAnchor="text" w:xAlign="center" w:y="1"/>
              <w:widowControl w:val="0"/>
              <w:spacing w:after="0" w:line="173" w:lineRule="exact"/>
              <w:ind w:firstLine="160"/>
              <w:jc w:val="both"/>
              <w:rPr>
                <w:rFonts w:ascii="Arial" w:eastAsia="Arial" w:hAnsi="Arial" w:cs="Arial"/>
                <w:sz w:val="18"/>
                <w:szCs w:val="18"/>
              </w:rPr>
            </w:pPr>
            <w:r w:rsidRPr="00317CE6">
              <w:rPr>
                <w:rFonts w:ascii="Arial" w:eastAsia="Arial" w:hAnsi="Arial" w:cs="Arial"/>
                <w:color w:val="000000"/>
                <w:sz w:val="13"/>
                <w:szCs w:val="13"/>
              </w:rPr>
              <w:t>La deformación en relación a la Tectónica de placas. Comportamiento mecánico de las rocas. Tipos de deformación: pliegues y fallas.</w:t>
            </w:r>
          </w:p>
        </w:tc>
        <w:tc>
          <w:tcPr>
            <w:tcW w:w="3302" w:type="dxa"/>
            <w:tcBorders>
              <w:top w:val="single" w:sz="4" w:space="0" w:color="auto"/>
              <w:lef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92"/>
              </w:numPr>
              <w:tabs>
                <w:tab w:val="left" w:pos="34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Relacionar el magmatismo y la tectónica de placas.</w:t>
            </w:r>
          </w:p>
          <w:p w:rsidR="00317CE6" w:rsidRPr="00317CE6" w:rsidRDefault="00317CE6" w:rsidP="00257E68">
            <w:pPr>
              <w:framePr w:w="9922" w:wrap="notBeside" w:vAnchor="text" w:hAnchor="text" w:xAlign="center" w:y="1"/>
              <w:widowControl w:val="0"/>
              <w:numPr>
                <w:ilvl w:val="0"/>
                <w:numId w:val="92"/>
              </w:numPr>
              <w:tabs>
                <w:tab w:val="left" w:pos="32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Categorizar los distintos tipos de magmas en base a su composición y distinguir los factores que influyen en el magmatismo.</w:t>
            </w:r>
          </w:p>
          <w:p w:rsidR="00317CE6" w:rsidRPr="00317CE6" w:rsidRDefault="00317CE6" w:rsidP="00257E68">
            <w:pPr>
              <w:framePr w:w="9922" w:wrap="notBeside" w:vAnchor="text" w:hAnchor="text" w:xAlign="center" w:y="1"/>
              <w:widowControl w:val="0"/>
              <w:numPr>
                <w:ilvl w:val="0"/>
                <w:numId w:val="92"/>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Reconocer la utilidad de las rocas magmáticas analizando sus características, tipos y utilidades.</w:t>
            </w:r>
          </w:p>
          <w:p w:rsidR="00317CE6" w:rsidRPr="00317CE6" w:rsidRDefault="00317CE6" w:rsidP="00257E68">
            <w:pPr>
              <w:framePr w:w="9922" w:wrap="notBeside" w:vAnchor="text" w:hAnchor="text" w:xAlign="center" w:y="1"/>
              <w:widowControl w:val="0"/>
              <w:numPr>
                <w:ilvl w:val="0"/>
                <w:numId w:val="92"/>
              </w:numPr>
              <w:tabs>
                <w:tab w:val="left" w:pos="42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Establecer las diferencias de actividad volcánica, asociándolas al tipo de magma.</w:t>
            </w:r>
          </w:p>
          <w:p w:rsidR="00317CE6" w:rsidRPr="00317CE6" w:rsidRDefault="00317CE6" w:rsidP="00257E68">
            <w:pPr>
              <w:framePr w:w="9922" w:wrap="notBeside" w:vAnchor="text" w:hAnchor="text" w:xAlign="center" w:y="1"/>
              <w:widowControl w:val="0"/>
              <w:numPr>
                <w:ilvl w:val="0"/>
                <w:numId w:val="92"/>
              </w:numPr>
              <w:tabs>
                <w:tab w:val="left" w:pos="35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Diferenciar los riesgos geológicos derivados de los procesos internos. Vulcanismo y sismicidad.</w:t>
            </w:r>
          </w:p>
          <w:p w:rsidR="00317CE6" w:rsidRPr="00317CE6" w:rsidRDefault="00317CE6" w:rsidP="00257E68">
            <w:pPr>
              <w:framePr w:w="9922" w:wrap="notBeside" w:vAnchor="text" w:hAnchor="text" w:xAlign="center" w:y="1"/>
              <w:widowControl w:val="0"/>
              <w:numPr>
                <w:ilvl w:val="0"/>
                <w:numId w:val="92"/>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Detallar el proceso de metamorfismo, relacionando los factores que le afectan y sus tipos.</w:t>
            </w:r>
          </w:p>
          <w:p w:rsidR="00317CE6" w:rsidRPr="00317CE6" w:rsidRDefault="00317CE6" w:rsidP="00257E68">
            <w:pPr>
              <w:framePr w:w="9922" w:wrap="notBeside" w:vAnchor="text" w:hAnchor="text" w:xAlign="center" w:y="1"/>
              <w:widowControl w:val="0"/>
              <w:numPr>
                <w:ilvl w:val="0"/>
                <w:numId w:val="92"/>
              </w:numPr>
              <w:tabs>
                <w:tab w:val="left" w:pos="33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Identificar rocas metamórficas a partir de sus características y utilidades.</w:t>
            </w:r>
          </w:p>
          <w:p w:rsidR="00317CE6" w:rsidRPr="00317CE6" w:rsidRDefault="00317CE6" w:rsidP="00257E68">
            <w:pPr>
              <w:framePr w:w="9922" w:wrap="notBeside" w:vAnchor="text" w:hAnchor="text" w:xAlign="center" w:y="1"/>
              <w:widowControl w:val="0"/>
              <w:numPr>
                <w:ilvl w:val="0"/>
                <w:numId w:val="92"/>
              </w:numPr>
              <w:tabs>
                <w:tab w:val="left" w:pos="44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Relacionar estructuras sedimentarias y ambientes sedimentarios.</w:t>
            </w:r>
          </w:p>
          <w:p w:rsidR="00317CE6" w:rsidRPr="00317CE6" w:rsidRDefault="00317CE6" w:rsidP="00257E68">
            <w:pPr>
              <w:framePr w:w="9922" w:wrap="notBeside" w:vAnchor="text" w:hAnchor="text" w:xAlign="center" w:y="1"/>
              <w:widowControl w:val="0"/>
              <w:numPr>
                <w:ilvl w:val="0"/>
                <w:numId w:val="92"/>
              </w:numPr>
              <w:tabs>
                <w:tab w:val="left" w:pos="16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Explicar la diagénesis y sus fases.</w:t>
            </w:r>
          </w:p>
          <w:p w:rsidR="00317CE6" w:rsidRPr="00317CE6" w:rsidRDefault="00317CE6" w:rsidP="00257E68">
            <w:pPr>
              <w:framePr w:w="9922" w:wrap="notBeside" w:vAnchor="text" w:hAnchor="text" w:xAlign="center" w:y="1"/>
              <w:widowControl w:val="0"/>
              <w:numPr>
                <w:ilvl w:val="0"/>
                <w:numId w:val="92"/>
              </w:numPr>
              <w:tabs>
                <w:tab w:val="left" w:pos="413"/>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Clasificar las rocas sedimentarias aplicando sus distintos orígenes como criterio.</w:t>
            </w:r>
          </w:p>
          <w:p w:rsidR="00317CE6" w:rsidRPr="00317CE6" w:rsidRDefault="00317CE6" w:rsidP="00257E68">
            <w:pPr>
              <w:framePr w:w="9922" w:wrap="notBeside" w:vAnchor="text" w:hAnchor="text" w:xAlign="center" w:y="1"/>
              <w:widowControl w:val="0"/>
              <w:numPr>
                <w:ilvl w:val="0"/>
                <w:numId w:val="92"/>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Analizar los tipos de deformación que experimentan las rocas, estableciendo su relación con los esfuerzos a que se ven sometidas.</w:t>
            </w:r>
          </w:p>
          <w:p w:rsidR="00317CE6" w:rsidRPr="00317CE6" w:rsidRDefault="00317CE6" w:rsidP="00257E68">
            <w:pPr>
              <w:framePr w:w="9922" w:wrap="notBeside" w:vAnchor="text" w:hAnchor="text" w:xAlign="center" w:y="1"/>
              <w:widowControl w:val="0"/>
              <w:numPr>
                <w:ilvl w:val="0"/>
                <w:numId w:val="92"/>
              </w:numPr>
              <w:tabs>
                <w:tab w:val="left" w:pos="42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Representar los elementos de un pliegue y de una falla.</w:t>
            </w:r>
          </w:p>
        </w:tc>
        <w:tc>
          <w:tcPr>
            <w:tcW w:w="3864" w:type="dxa"/>
            <w:tcBorders>
              <w:top w:val="single" w:sz="4" w:space="0" w:color="auto"/>
              <w:left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93"/>
              </w:numPr>
              <w:tabs>
                <w:tab w:val="left" w:pos="51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Explica la relación entre el magmatismo y la tectónica de placas, conociendo las estructuras resultantes del emplazamiento de los magmas en profundidad y en superficie.</w:t>
            </w:r>
          </w:p>
          <w:p w:rsidR="00317CE6" w:rsidRPr="00317CE6" w:rsidRDefault="00317CE6" w:rsidP="00257E68">
            <w:pPr>
              <w:framePr w:w="9922" w:wrap="notBeside" w:vAnchor="text" w:hAnchor="text" w:xAlign="center" w:y="1"/>
              <w:widowControl w:val="0"/>
              <w:numPr>
                <w:ilvl w:val="0"/>
                <w:numId w:val="94"/>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Discrimina los factores que determinan los diferentes tipos de magmas, clasificándolos atendiendo a su composición.</w:t>
            </w:r>
          </w:p>
          <w:p w:rsidR="00317CE6" w:rsidRPr="00317CE6" w:rsidRDefault="00317CE6" w:rsidP="00257E68">
            <w:pPr>
              <w:framePr w:w="9922" w:wrap="notBeside" w:vAnchor="text" w:hAnchor="text" w:xAlign="center" w:y="1"/>
              <w:widowControl w:val="0"/>
              <w:numPr>
                <w:ilvl w:val="0"/>
                <w:numId w:val="95"/>
              </w:numPr>
              <w:tabs>
                <w:tab w:val="left" w:pos="46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Diferencia los distintos tipos de rocas magmáticas, identificando con ayuda de claves las más frecuentes y relacionando su textura con su proceso de formación.</w:t>
            </w:r>
          </w:p>
          <w:p w:rsidR="00317CE6" w:rsidRPr="00317CE6" w:rsidRDefault="00317CE6" w:rsidP="00257E68">
            <w:pPr>
              <w:framePr w:w="9922" w:wrap="notBeside" w:vAnchor="text" w:hAnchor="text" w:xAlign="center" w:y="1"/>
              <w:widowControl w:val="0"/>
              <w:numPr>
                <w:ilvl w:val="0"/>
                <w:numId w:val="96"/>
              </w:numPr>
              <w:tabs>
                <w:tab w:val="left" w:pos="4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los tipos de actividad volcánica, con las características del magma diferenciando los distintos productos emitidos en una erupción volcánica.</w:t>
            </w:r>
          </w:p>
          <w:p w:rsidR="00317CE6" w:rsidRPr="00317CE6" w:rsidRDefault="00317CE6" w:rsidP="00257E68">
            <w:pPr>
              <w:framePr w:w="9922" w:wrap="notBeside" w:vAnchor="text" w:hAnchor="text" w:xAlign="center" w:y="1"/>
              <w:widowControl w:val="0"/>
              <w:numPr>
                <w:ilvl w:val="0"/>
                <w:numId w:val="97"/>
              </w:numPr>
              <w:tabs>
                <w:tab w:val="left" w:pos="475"/>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Analiza los riesgos geológicos derivados de los procesos internos. Vulcanismo y sismicidad.</w:t>
            </w:r>
          </w:p>
          <w:p w:rsidR="00317CE6" w:rsidRPr="00317CE6" w:rsidRDefault="00317CE6" w:rsidP="00257E68">
            <w:pPr>
              <w:framePr w:w="9922" w:wrap="notBeside" w:vAnchor="text" w:hAnchor="text" w:xAlign="center" w:y="1"/>
              <w:widowControl w:val="0"/>
              <w:numPr>
                <w:ilvl w:val="0"/>
                <w:numId w:val="98"/>
              </w:numPr>
              <w:tabs>
                <w:tab w:val="left" w:pos="52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Clasifica el metamorfismo en función de los diferentes factores que lo condicionan.</w:t>
            </w:r>
          </w:p>
          <w:p w:rsidR="00317CE6" w:rsidRPr="00317CE6" w:rsidRDefault="00317CE6" w:rsidP="00257E68">
            <w:pPr>
              <w:framePr w:w="9922" w:wrap="notBeside" w:vAnchor="text" w:hAnchor="text" w:xAlign="center" w:y="1"/>
              <w:widowControl w:val="0"/>
              <w:numPr>
                <w:ilvl w:val="0"/>
                <w:numId w:val="99"/>
              </w:numPr>
              <w:tabs>
                <w:tab w:val="left" w:pos="50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Ordena y clasifica las rocas metamórficas más frecuentes de la corteza terrestre, relacionando su textura con el tipo de metamorfismo experimentado.</w:t>
            </w:r>
          </w:p>
          <w:p w:rsidR="00317CE6" w:rsidRPr="00317CE6" w:rsidRDefault="00317CE6" w:rsidP="00257E68">
            <w:pPr>
              <w:framePr w:w="9922" w:wrap="notBeside" w:vAnchor="text" w:hAnchor="text" w:xAlign="center" w:y="1"/>
              <w:widowControl w:val="0"/>
              <w:numPr>
                <w:ilvl w:val="0"/>
                <w:numId w:val="100"/>
              </w:numPr>
              <w:tabs>
                <w:tab w:val="left" w:pos="45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Detalla y discrimina las diferentes fases del proceso de formación de una roca sedimentaria.</w:t>
            </w:r>
          </w:p>
          <w:p w:rsidR="00317CE6" w:rsidRPr="00317CE6" w:rsidRDefault="00317CE6" w:rsidP="00257E68">
            <w:pPr>
              <w:framePr w:w="9922" w:wrap="notBeside" w:vAnchor="text" w:hAnchor="text" w:xAlign="center" w:y="1"/>
              <w:widowControl w:val="0"/>
              <w:numPr>
                <w:ilvl w:val="0"/>
                <w:numId w:val="101"/>
              </w:numPr>
              <w:tabs>
                <w:tab w:val="left" w:pos="45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Describe las fases de la diagénesis.</w:t>
            </w:r>
          </w:p>
          <w:p w:rsidR="00317CE6" w:rsidRPr="00317CE6" w:rsidRDefault="00317CE6" w:rsidP="00257E68">
            <w:pPr>
              <w:framePr w:w="9922" w:wrap="notBeside" w:vAnchor="text" w:hAnchor="text" w:xAlign="center" w:y="1"/>
              <w:widowControl w:val="0"/>
              <w:numPr>
                <w:ilvl w:val="0"/>
                <w:numId w:val="102"/>
              </w:numPr>
              <w:tabs>
                <w:tab w:val="left" w:pos="566"/>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Ordena y clasifica las rocas sedimentarias más frecuentes de la corteza terrestre según su origen.</w:t>
            </w:r>
          </w:p>
          <w:p w:rsidR="00317CE6" w:rsidRPr="00317CE6" w:rsidRDefault="00317CE6" w:rsidP="00257E68">
            <w:pPr>
              <w:framePr w:w="9922" w:wrap="notBeside" w:vAnchor="text" w:hAnchor="text" w:xAlign="center" w:y="1"/>
              <w:widowControl w:val="0"/>
              <w:numPr>
                <w:ilvl w:val="0"/>
                <w:numId w:val="103"/>
              </w:numPr>
              <w:tabs>
                <w:tab w:val="left" w:pos="51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Asocia los tipos de deformación tectónica con los esfuerzos a los que se someten las rocas y con las propiedades de éstas.</w:t>
            </w:r>
          </w:p>
          <w:p w:rsidR="00317CE6" w:rsidRPr="00317CE6" w:rsidRDefault="00317CE6" w:rsidP="00257E68">
            <w:pPr>
              <w:framePr w:w="9922" w:wrap="notBeside" w:vAnchor="text" w:hAnchor="text" w:xAlign="center" w:y="1"/>
              <w:widowControl w:val="0"/>
              <w:numPr>
                <w:ilvl w:val="0"/>
                <w:numId w:val="103"/>
              </w:numPr>
              <w:tabs>
                <w:tab w:val="left" w:pos="51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Relaciona los tipos de estructuras geológicas con la tectónica de placas.</w:t>
            </w:r>
          </w:p>
          <w:p w:rsidR="00317CE6" w:rsidRPr="00317CE6" w:rsidRDefault="00317CE6" w:rsidP="00257E68">
            <w:pPr>
              <w:framePr w:w="9922" w:wrap="notBeside" w:vAnchor="text" w:hAnchor="text" w:xAlign="center" w:y="1"/>
              <w:widowControl w:val="0"/>
              <w:numPr>
                <w:ilvl w:val="0"/>
                <w:numId w:val="104"/>
              </w:numPr>
              <w:tabs>
                <w:tab w:val="left" w:pos="658"/>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Distingue los elementos de un pliegue, clasificándolos atendiendo a diferentes criterios.</w:t>
            </w:r>
          </w:p>
          <w:p w:rsidR="00317CE6" w:rsidRPr="00317CE6" w:rsidRDefault="00317CE6" w:rsidP="00257E68">
            <w:pPr>
              <w:framePr w:w="9922" w:wrap="notBeside" w:vAnchor="text" w:hAnchor="text" w:xAlign="center" w:y="1"/>
              <w:widowControl w:val="0"/>
              <w:numPr>
                <w:ilvl w:val="0"/>
                <w:numId w:val="104"/>
              </w:numPr>
              <w:tabs>
                <w:tab w:val="left" w:pos="557"/>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Reconoce y clasifica los distintos tipos de falla, identificando los elementos que la constituyen.</w:t>
            </w:r>
          </w:p>
        </w:tc>
      </w:tr>
      <w:tr w:rsidR="00317CE6" w:rsidRPr="00317CE6" w:rsidTr="0092717F">
        <w:tblPrEx>
          <w:tblCellMar>
            <w:top w:w="0" w:type="dxa"/>
            <w:bottom w:w="0" w:type="dxa"/>
          </w:tblCellMar>
        </w:tblPrEx>
        <w:trPr>
          <w:trHeight w:hRule="exact" w:val="293"/>
          <w:jc w:val="center"/>
        </w:trPr>
        <w:tc>
          <w:tcPr>
            <w:tcW w:w="9921" w:type="dxa"/>
            <w:gridSpan w:val="3"/>
            <w:tcBorders>
              <w:top w:val="single" w:sz="4" w:space="0" w:color="auto"/>
              <w:left w:val="single" w:sz="4" w:space="0" w:color="auto"/>
              <w:right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30" w:lineRule="exact"/>
              <w:jc w:val="center"/>
              <w:rPr>
                <w:rFonts w:ascii="Arial" w:eastAsia="Arial" w:hAnsi="Arial" w:cs="Arial"/>
                <w:sz w:val="18"/>
                <w:szCs w:val="18"/>
              </w:rPr>
            </w:pPr>
            <w:r w:rsidRPr="00317CE6">
              <w:rPr>
                <w:rFonts w:ascii="Arial" w:eastAsia="Arial" w:hAnsi="Arial" w:cs="Arial"/>
                <w:color w:val="000000"/>
                <w:sz w:val="13"/>
                <w:szCs w:val="13"/>
              </w:rPr>
              <w:t>Bloque 9. Historia de la Tierra</w:t>
            </w:r>
          </w:p>
        </w:tc>
      </w:tr>
      <w:tr w:rsidR="00317CE6" w:rsidRPr="00317CE6" w:rsidTr="0092717F">
        <w:tblPrEx>
          <w:tblCellMar>
            <w:top w:w="0" w:type="dxa"/>
            <w:bottom w:w="0" w:type="dxa"/>
          </w:tblCellMar>
        </w:tblPrEx>
        <w:trPr>
          <w:trHeight w:hRule="exact" w:val="2054"/>
          <w:jc w:val="center"/>
        </w:trPr>
        <w:tc>
          <w:tcPr>
            <w:tcW w:w="2755" w:type="dxa"/>
            <w:tcBorders>
              <w:top w:val="single" w:sz="4" w:space="0" w:color="auto"/>
              <w:left w:val="single" w:sz="4" w:space="0" w:color="auto"/>
              <w:bottom w:val="single" w:sz="4" w:space="0" w:color="auto"/>
            </w:tcBorders>
            <w:shd w:val="clear" w:color="auto" w:fill="FFFFFF"/>
          </w:tcPr>
          <w:p w:rsidR="00317CE6" w:rsidRPr="00317CE6" w:rsidRDefault="00317CE6" w:rsidP="00317CE6">
            <w:pPr>
              <w:framePr w:w="9922" w:wrap="notBeside" w:vAnchor="text" w:hAnchor="text" w:xAlign="center" w:y="1"/>
              <w:widowControl w:val="0"/>
              <w:spacing w:after="0" w:line="173" w:lineRule="exact"/>
              <w:ind w:firstLine="180"/>
              <w:jc w:val="both"/>
              <w:rPr>
                <w:rFonts w:ascii="Arial" w:eastAsia="Arial" w:hAnsi="Arial" w:cs="Arial"/>
                <w:sz w:val="18"/>
                <w:szCs w:val="18"/>
              </w:rPr>
            </w:pPr>
            <w:r w:rsidRPr="00317CE6">
              <w:rPr>
                <w:rFonts w:ascii="Arial" w:eastAsia="Arial" w:hAnsi="Arial" w:cs="Arial"/>
                <w:color w:val="000000"/>
                <w:sz w:val="13"/>
                <w:szCs w:val="13"/>
              </w:rPr>
              <w:t>Estratigrafía: concepto y objetivos. Principios fundamentales. Definición de estrato.</w:t>
            </w:r>
          </w:p>
          <w:p w:rsidR="00317CE6" w:rsidRPr="00317CE6" w:rsidRDefault="00317CE6" w:rsidP="00317CE6">
            <w:pPr>
              <w:framePr w:w="9922" w:wrap="notBeside" w:vAnchor="text" w:hAnchor="text" w:xAlign="center" w:y="1"/>
              <w:widowControl w:val="0"/>
              <w:spacing w:after="0" w:line="173" w:lineRule="exact"/>
              <w:ind w:firstLine="180"/>
              <w:jc w:val="both"/>
              <w:rPr>
                <w:rFonts w:ascii="Arial" w:eastAsia="Arial" w:hAnsi="Arial" w:cs="Arial"/>
                <w:sz w:val="18"/>
                <w:szCs w:val="18"/>
              </w:rPr>
            </w:pPr>
            <w:r w:rsidRPr="00317CE6">
              <w:rPr>
                <w:rFonts w:ascii="Arial" w:eastAsia="Arial" w:hAnsi="Arial" w:cs="Arial"/>
                <w:color w:val="000000"/>
                <w:sz w:val="13"/>
                <w:szCs w:val="13"/>
              </w:rPr>
              <w:t>Dataciones relativas y absolutas: estudio de cortes geológicos sencillos. Grandes divisiones geológicas: La tabla del tiempo geológico. Principales acontecimientos en la historia geológica de la Tierra. Orogenias.</w:t>
            </w:r>
          </w:p>
          <w:p w:rsidR="00317CE6" w:rsidRPr="00317CE6" w:rsidRDefault="00317CE6" w:rsidP="00317CE6">
            <w:pPr>
              <w:framePr w:w="9922" w:wrap="notBeside" w:vAnchor="text" w:hAnchor="text" w:xAlign="center" w:y="1"/>
              <w:widowControl w:val="0"/>
              <w:spacing w:after="0" w:line="173" w:lineRule="exact"/>
              <w:ind w:firstLine="180"/>
              <w:jc w:val="both"/>
              <w:rPr>
                <w:rFonts w:ascii="Arial" w:eastAsia="Arial" w:hAnsi="Arial" w:cs="Arial"/>
                <w:sz w:val="18"/>
                <w:szCs w:val="18"/>
              </w:rPr>
            </w:pPr>
            <w:r w:rsidRPr="00317CE6">
              <w:rPr>
                <w:rFonts w:ascii="Arial" w:eastAsia="Arial" w:hAnsi="Arial" w:cs="Arial"/>
                <w:color w:val="000000"/>
                <w:sz w:val="13"/>
                <w:szCs w:val="13"/>
              </w:rPr>
              <w:t>Extinciones masivas y sus causas naturales.</w:t>
            </w:r>
          </w:p>
        </w:tc>
        <w:tc>
          <w:tcPr>
            <w:tcW w:w="3302" w:type="dxa"/>
            <w:tcBorders>
              <w:top w:val="single" w:sz="4" w:space="0" w:color="auto"/>
              <w:left w:val="single" w:sz="4" w:space="0" w:color="auto"/>
              <w:bottom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05"/>
              </w:numPr>
              <w:tabs>
                <w:tab w:val="left" w:pos="379"/>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Deducir a partir de mapas topográficos y cortes geológicos de una zona determinada, la existencia de estructuras geológicas y su relación con el relieve.</w:t>
            </w:r>
          </w:p>
          <w:p w:rsidR="00317CE6" w:rsidRPr="00317CE6" w:rsidRDefault="00317CE6" w:rsidP="00257E68">
            <w:pPr>
              <w:framePr w:w="9922" w:wrap="notBeside" w:vAnchor="text" w:hAnchor="text" w:xAlign="center" w:y="1"/>
              <w:widowControl w:val="0"/>
              <w:numPr>
                <w:ilvl w:val="0"/>
                <w:numId w:val="105"/>
              </w:numPr>
              <w:tabs>
                <w:tab w:val="left" w:pos="32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Aplicar criterios cronológicos para la datación relativa de formaciones geológicas y deformaciones localizadas en un corte geológico.</w:t>
            </w:r>
          </w:p>
          <w:p w:rsidR="00317CE6" w:rsidRPr="00317CE6" w:rsidRDefault="00317CE6" w:rsidP="00257E68">
            <w:pPr>
              <w:framePr w:w="9922" w:wrap="notBeside" w:vAnchor="text" w:hAnchor="text" w:xAlign="center" w:y="1"/>
              <w:widowControl w:val="0"/>
              <w:numPr>
                <w:ilvl w:val="0"/>
                <w:numId w:val="105"/>
              </w:numPr>
              <w:tabs>
                <w:tab w:val="left" w:pos="370"/>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Interpretar el proceso de fosilización y los cambios que se producen.</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317CE6" w:rsidRPr="00317CE6" w:rsidRDefault="00317CE6" w:rsidP="00257E68">
            <w:pPr>
              <w:framePr w:w="9922" w:wrap="notBeside" w:vAnchor="text" w:hAnchor="text" w:xAlign="center" w:y="1"/>
              <w:widowControl w:val="0"/>
              <w:numPr>
                <w:ilvl w:val="0"/>
                <w:numId w:val="106"/>
              </w:numPr>
              <w:tabs>
                <w:tab w:val="left" w:pos="494"/>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 y realiza mapas topográficos y cortes geológicos sencillos.</w:t>
            </w:r>
          </w:p>
          <w:p w:rsidR="00317CE6" w:rsidRPr="00317CE6" w:rsidRDefault="00317CE6" w:rsidP="00257E68">
            <w:pPr>
              <w:framePr w:w="9922" w:wrap="notBeside" w:vAnchor="text" w:hAnchor="text" w:xAlign="center" w:y="1"/>
              <w:widowControl w:val="0"/>
              <w:numPr>
                <w:ilvl w:val="0"/>
                <w:numId w:val="107"/>
              </w:numPr>
              <w:tabs>
                <w:tab w:val="left" w:pos="552"/>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Interpreta cortes geológicos y determina la antigüedad de sus estratos, las discordancias y la historia geológica de la región.</w:t>
            </w:r>
          </w:p>
          <w:p w:rsidR="00317CE6" w:rsidRPr="00317CE6" w:rsidRDefault="00317CE6" w:rsidP="00257E68">
            <w:pPr>
              <w:framePr w:w="9922" w:wrap="notBeside" w:vAnchor="text" w:hAnchor="text" w:xAlign="center" w:y="1"/>
              <w:widowControl w:val="0"/>
              <w:numPr>
                <w:ilvl w:val="0"/>
                <w:numId w:val="108"/>
              </w:numPr>
              <w:tabs>
                <w:tab w:val="left" w:pos="451"/>
              </w:tabs>
              <w:spacing w:after="0" w:line="173" w:lineRule="exact"/>
              <w:jc w:val="both"/>
              <w:rPr>
                <w:rFonts w:ascii="Arial" w:eastAsia="Arial" w:hAnsi="Arial" w:cs="Arial"/>
                <w:sz w:val="18"/>
                <w:szCs w:val="18"/>
              </w:rPr>
            </w:pPr>
            <w:r w:rsidRPr="00317CE6">
              <w:rPr>
                <w:rFonts w:ascii="Arial" w:eastAsia="Arial" w:hAnsi="Arial" w:cs="Arial"/>
                <w:color w:val="000000"/>
                <w:sz w:val="13"/>
                <w:szCs w:val="13"/>
              </w:rPr>
              <w:t>Categoriza los principales fósiles guía, valorando su importancia para el establecimiento de la historia geológica de la Tierra.</w:t>
            </w:r>
          </w:p>
        </w:tc>
      </w:tr>
    </w:tbl>
    <w:p w:rsidR="00317CE6" w:rsidRDefault="00317CE6" w:rsidP="00317CE6">
      <w:pPr>
        <w:spacing w:after="0" w:line="264" w:lineRule="auto"/>
        <w:jc w:val="both"/>
        <w:rPr>
          <w:rFonts w:ascii="Arial" w:hAnsi="Arial" w:cs="Arial"/>
          <w:color w:val="000000" w:themeColor="text1"/>
        </w:rPr>
      </w:pPr>
      <w:bookmarkStart w:id="5" w:name="_GoBack"/>
      <w:bookmarkEnd w:id="5"/>
    </w:p>
    <w:sectPr w:rsidR="00317CE6" w:rsidSect="004D3D1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68" w:rsidRDefault="00257E68" w:rsidP="00DD3F66">
      <w:pPr>
        <w:spacing w:after="0" w:line="240" w:lineRule="auto"/>
      </w:pPr>
      <w:r>
        <w:separator/>
      </w:r>
    </w:p>
  </w:endnote>
  <w:endnote w:type="continuationSeparator" w:id="0">
    <w:p w:rsidR="00257E68" w:rsidRDefault="00257E68"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4D3D13">
          <w:rPr>
            <w:noProof/>
          </w:rPr>
          <w:t>7</w:t>
        </w:r>
        <w:r>
          <w:fldChar w:fldCharType="end"/>
        </w:r>
      </w:p>
    </w:sdtContent>
  </w:sdt>
  <w:p w:rsidR="00186509" w:rsidRDefault="00186509">
    <w:pPr>
      <w:pStyle w:val="Piedepgina"/>
    </w:pPr>
  </w:p>
  <w:p w:rsidR="00000000" w:rsidRDefault="00257E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68" w:rsidRDefault="00257E68" w:rsidP="00DD3F66">
      <w:pPr>
        <w:spacing w:after="0" w:line="240" w:lineRule="auto"/>
      </w:pPr>
      <w:r>
        <w:separator/>
      </w:r>
    </w:p>
  </w:footnote>
  <w:footnote w:type="continuationSeparator" w:id="0">
    <w:p w:rsidR="00257E68" w:rsidRDefault="00257E68"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p w:rsidR="00000000" w:rsidRDefault="00257E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5C0"/>
    <w:multiLevelType w:val="multilevel"/>
    <w:tmpl w:val="3A4037B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D2D22"/>
    <w:multiLevelType w:val="multilevel"/>
    <w:tmpl w:val="46A6E244"/>
    <w:lvl w:ilvl="0">
      <w:start w:val="1"/>
      <w:numFmt w:val="decimal"/>
      <w:lvlText w:val="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4406"/>
    <w:multiLevelType w:val="multilevel"/>
    <w:tmpl w:val="9E745076"/>
    <w:lvl w:ilvl="0">
      <w:start w:val="1"/>
      <w:numFmt w:val="decimal"/>
      <w:lvlText w:val="1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F1227"/>
    <w:multiLevelType w:val="multilevel"/>
    <w:tmpl w:val="306CEDB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72294"/>
    <w:multiLevelType w:val="multilevel"/>
    <w:tmpl w:val="8B441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D77E4"/>
    <w:multiLevelType w:val="multilevel"/>
    <w:tmpl w:val="6DDA9F8C"/>
    <w:lvl w:ilvl="0">
      <w:start w:val="1"/>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81E09"/>
    <w:multiLevelType w:val="multilevel"/>
    <w:tmpl w:val="DAAA5376"/>
    <w:lvl w:ilvl="0">
      <w:start w:val="1"/>
      <w:numFmt w:val="decimal"/>
      <w:lvlText w:val="1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E7761"/>
    <w:multiLevelType w:val="multilevel"/>
    <w:tmpl w:val="2BF245E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AC238E"/>
    <w:multiLevelType w:val="multilevel"/>
    <w:tmpl w:val="87A4221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9697A"/>
    <w:multiLevelType w:val="multilevel"/>
    <w:tmpl w:val="86E0E64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1123AD"/>
    <w:multiLevelType w:val="multilevel"/>
    <w:tmpl w:val="A238B5E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8C6EB0"/>
    <w:multiLevelType w:val="multilevel"/>
    <w:tmpl w:val="5FDA9AE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DF61D9"/>
    <w:multiLevelType w:val="multilevel"/>
    <w:tmpl w:val="1B8AFC54"/>
    <w:lvl w:ilvl="0">
      <w:start w:val="1"/>
      <w:numFmt w:val="decimal"/>
      <w:lvlText w:val="20.%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1A05CD"/>
    <w:multiLevelType w:val="multilevel"/>
    <w:tmpl w:val="7D967ED4"/>
    <w:lvl w:ilvl="0">
      <w:start w:val="1"/>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315657"/>
    <w:multiLevelType w:val="multilevel"/>
    <w:tmpl w:val="437EC04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EA29C0"/>
    <w:multiLevelType w:val="multilevel"/>
    <w:tmpl w:val="A4F848CA"/>
    <w:lvl w:ilvl="0">
      <w:start w:val="1"/>
      <w:numFmt w:val="decimal"/>
      <w:lvlText w:val="2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117F2E"/>
    <w:multiLevelType w:val="multilevel"/>
    <w:tmpl w:val="B336BE7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0807A7"/>
    <w:multiLevelType w:val="multilevel"/>
    <w:tmpl w:val="A95A7CAE"/>
    <w:lvl w:ilvl="0">
      <w:start w:val="1"/>
      <w:numFmt w:val="decimal"/>
      <w:lvlText w:val="2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4D7D6F"/>
    <w:multiLevelType w:val="multilevel"/>
    <w:tmpl w:val="AC1AE46A"/>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A4CEA"/>
    <w:multiLevelType w:val="multilevel"/>
    <w:tmpl w:val="0088A1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2119BB"/>
    <w:multiLevelType w:val="multilevel"/>
    <w:tmpl w:val="99EA1CF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5E381C"/>
    <w:multiLevelType w:val="multilevel"/>
    <w:tmpl w:val="A4E8069E"/>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177472"/>
    <w:multiLevelType w:val="multilevel"/>
    <w:tmpl w:val="1F5C759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6A50DC"/>
    <w:multiLevelType w:val="multilevel"/>
    <w:tmpl w:val="A876654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C616F4"/>
    <w:multiLevelType w:val="multilevel"/>
    <w:tmpl w:val="7E32E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209C273F"/>
    <w:multiLevelType w:val="multilevel"/>
    <w:tmpl w:val="8E26ED2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A76096"/>
    <w:multiLevelType w:val="multilevel"/>
    <w:tmpl w:val="6FB4CA90"/>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556CE7"/>
    <w:multiLevelType w:val="multilevel"/>
    <w:tmpl w:val="7720801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B120F9"/>
    <w:multiLevelType w:val="multilevel"/>
    <w:tmpl w:val="3DBE0C5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15019B"/>
    <w:multiLevelType w:val="multilevel"/>
    <w:tmpl w:val="9FBA414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6919D5"/>
    <w:multiLevelType w:val="multilevel"/>
    <w:tmpl w:val="5178CD3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E17B17"/>
    <w:multiLevelType w:val="multilevel"/>
    <w:tmpl w:val="F9DAE08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27FC2F6A"/>
    <w:multiLevelType w:val="multilevel"/>
    <w:tmpl w:val="469C2DB8"/>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1445E1"/>
    <w:multiLevelType w:val="multilevel"/>
    <w:tmpl w:val="1F9613F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04025E"/>
    <w:multiLevelType w:val="multilevel"/>
    <w:tmpl w:val="118EBF1C"/>
    <w:lvl w:ilvl="0">
      <w:start w:val="1"/>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2E967D36"/>
    <w:multiLevelType w:val="multilevel"/>
    <w:tmpl w:val="8E44401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BD31CA"/>
    <w:multiLevelType w:val="multilevel"/>
    <w:tmpl w:val="C3EE2846"/>
    <w:lvl w:ilvl="0">
      <w:start w:val="1"/>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304F29"/>
    <w:multiLevelType w:val="multilevel"/>
    <w:tmpl w:val="41FCAC66"/>
    <w:lvl w:ilvl="0">
      <w:start w:val="1"/>
      <w:numFmt w:val="decimal"/>
      <w:lvlText w:val="2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8C13EC"/>
    <w:multiLevelType w:val="multilevel"/>
    <w:tmpl w:val="0688FB7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C501BE"/>
    <w:multiLevelType w:val="multilevel"/>
    <w:tmpl w:val="1D9A0F7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9B2D9B"/>
    <w:multiLevelType w:val="multilevel"/>
    <w:tmpl w:val="95A44C6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1E47B2"/>
    <w:multiLevelType w:val="multilevel"/>
    <w:tmpl w:val="6DE41D3C"/>
    <w:lvl w:ilvl="0">
      <w:start w:val="1"/>
      <w:numFmt w:val="decimal"/>
      <w:lvlText w:val="1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F4673C"/>
    <w:multiLevelType w:val="multilevel"/>
    <w:tmpl w:val="8F00727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1A01D3"/>
    <w:multiLevelType w:val="multilevel"/>
    <w:tmpl w:val="6108006E"/>
    <w:lvl w:ilvl="0">
      <w:start w:val="1"/>
      <w:numFmt w:val="decimal"/>
      <w:lvlText w:val="1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55529D"/>
    <w:multiLevelType w:val="multilevel"/>
    <w:tmpl w:val="347A838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A30FDE"/>
    <w:multiLevelType w:val="multilevel"/>
    <w:tmpl w:val="D2B0362A"/>
    <w:lvl w:ilvl="0">
      <w:start w:val="1"/>
      <w:numFmt w:val="decimal"/>
      <w:lvlText w:val="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4EF71E5"/>
    <w:multiLevelType w:val="multilevel"/>
    <w:tmpl w:val="4E2C829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6632FBB"/>
    <w:multiLevelType w:val="multilevel"/>
    <w:tmpl w:val="8EF60B4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674CB7"/>
    <w:multiLevelType w:val="multilevel"/>
    <w:tmpl w:val="775C920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712F28"/>
    <w:multiLevelType w:val="multilevel"/>
    <w:tmpl w:val="B800543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7B1708"/>
    <w:multiLevelType w:val="multilevel"/>
    <w:tmpl w:val="AA725EC6"/>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051402"/>
    <w:multiLevelType w:val="multilevel"/>
    <w:tmpl w:val="962E0A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B655A7"/>
    <w:multiLevelType w:val="multilevel"/>
    <w:tmpl w:val="63B80EB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651137"/>
    <w:multiLevelType w:val="multilevel"/>
    <w:tmpl w:val="3340665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E161535"/>
    <w:multiLevelType w:val="multilevel"/>
    <w:tmpl w:val="A51CB966"/>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0BA4F33"/>
    <w:multiLevelType w:val="multilevel"/>
    <w:tmpl w:val="304A1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9B2312"/>
    <w:multiLevelType w:val="multilevel"/>
    <w:tmpl w:val="4DDA330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43392A8F"/>
    <w:multiLevelType w:val="multilevel"/>
    <w:tmpl w:val="C7F819F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4B33C39"/>
    <w:multiLevelType w:val="multilevel"/>
    <w:tmpl w:val="10C0060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A51543B"/>
    <w:multiLevelType w:val="multilevel"/>
    <w:tmpl w:val="296A0A5C"/>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A9457BA"/>
    <w:multiLevelType w:val="multilevel"/>
    <w:tmpl w:val="6398170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77017E"/>
    <w:multiLevelType w:val="multilevel"/>
    <w:tmpl w:val="CC32471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EA2508A"/>
    <w:multiLevelType w:val="multilevel"/>
    <w:tmpl w:val="2598AB2C"/>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13A6B53"/>
    <w:multiLevelType w:val="multilevel"/>
    <w:tmpl w:val="17EE69C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150313D"/>
    <w:multiLevelType w:val="multilevel"/>
    <w:tmpl w:val="62D852AC"/>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B06E4A"/>
    <w:multiLevelType w:val="multilevel"/>
    <w:tmpl w:val="B694F34E"/>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560A016B"/>
    <w:multiLevelType w:val="multilevel"/>
    <w:tmpl w:val="3CFE66FE"/>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64E3779"/>
    <w:multiLevelType w:val="multilevel"/>
    <w:tmpl w:val="CA3CE5B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7354847"/>
    <w:multiLevelType w:val="multilevel"/>
    <w:tmpl w:val="36BE6028"/>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7994EA1"/>
    <w:multiLevelType w:val="multilevel"/>
    <w:tmpl w:val="56324CF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C80E26"/>
    <w:multiLevelType w:val="multilevel"/>
    <w:tmpl w:val="0362148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A5D6D4D"/>
    <w:multiLevelType w:val="multilevel"/>
    <w:tmpl w:val="BFC68B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ADA1809"/>
    <w:multiLevelType w:val="multilevel"/>
    <w:tmpl w:val="A37084D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1325BD"/>
    <w:multiLevelType w:val="multilevel"/>
    <w:tmpl w:val="1A50CE32"/>
    <w:lvl w:ilvl="0">
      <w:start w:val="1"/>
      <w:numFmt w:val="decimal"/>
      <w:lvlText w:val="2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B9E0119"/>
    <w:multiLevelType w:val="multilevel"/>
    <w:tmpl w:val="8352432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DA7B23"/>
    <w:multiLevelType w:val="multilevel"/>
    <w:tmpl w:val="8866102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F618E5"/>
    <w:multiLevelType w:val="multilevel"/>
    <w:tmpl w:val="91889214"/>
    <w:lvl w:ilvl="0">
      <w:start w:val="1"/>
      <w:numFmt w:val="decimal"/>
      <w:lvlText w:val="1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195520"/>
    <w:multiLevelType w:val="multilevel"/>
    <w:tmpl w:val="E4E48D3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DC16C54"/>
    <w:multiLevelType w:val="multilevel"/>
    <w:tmpl w:val="6434BCCA"/>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E274471"/>
    <w:multiLevelType w:val="multilevel"/>
    <w:tmpl w:val="E8B4C6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1833A28"/>
    <w:multiLevelType w:val="multilevel"/>
    <w:tmpl w:val="895AE6A8"/>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B57AA1"/>
    <w:multiLevelType w:val="multilevel"/>
    <w:tmpl w:val="7436D510"/>
    <w:lvl w:ilvl="0">
      <w:start w:val="1"/>
      <w:numFmt w:val="decimal"/>
      <w:lvlText w:val="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EC364F"/>
    <w:multiLevelType w:val="multilevel"/>
    <w:tmpl w:val="6346D1C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DE71A0"/>
    <w:multiLevelType w:val="multilevel"/>
    <w:tmpl w:val="93C8EBD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EE43C2"/>
    <w:multiLevelType w:val="multilevel"/>
    <w:tmpl w:val="623E77FE"/>
    <w:lvl w:ilvl="0">
      <w:start w:val="1"/>
      <w:numFmt w:val="decimal"/>
      <w:lvlText w:val="26.%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8F7BF1"/>
    <w:multiLevelType w:val="multilevel"/>
    <w:tmpl w:val="5F5A8462"/>
    <w:lvl w:ilvl="0">
      <w:start w:val="1"/>
      <w:numFmt w:val="decimal"/>
      <w:lvlText w:val="18.%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7F758B"/>
    <w:multiLevelType w:val="multilevel"/>
    <w:tmpl w:val="64C2D2F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9329BE"/>
    <w:multiLevelType w:val="multilevel"/>
    <w:tmpl w:val="408A46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A3770D"/>
    <w:multiLevelType w:val="multilevel"/>
    <w:tmpl w:val="0EDEA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CFB1C71"/>
    <w:multiLevelType w:val="multilevel"/>
    <w:tmpl w:val="99EC8BC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2F07C3"/>
    <w:multiLevelType w:val="multilevel"/>
    <w:tmpl w:val="0916015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7">
    <w:nsid w:val="72881232"/>
    <w:multiLevelType w:val="multilevel"/>
    <w:tmpl w:val="56624CB8"/>
    <w:lvl w:ilvl="0">
      <w:start w:val="1"/>
      <w:numFmt w:val="decimal"/>
      <w:lvlText w:val="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3BF31A4"/>
    <w:multiLevelType w:val="multilevel"/>
    <w:tmpl w:val="4DC4BF0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5407E5"/>
    <w:multiLevelType w:val="multilevel"/>
    <w:tmpl w:val="0184A4CC"/>
    <w:lvl w:ilvl="0">
      <w:start w:val="1"/>
      <w:numFmt w:val="decimal"/>
      <w:lvlText w:val="2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801DC5"/>
    <w:multiLevelType w:val="multilevel"/>
    <w:tmpl w:val="949E173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54B03A1"/>
    <w:multiLevelType w:val="multilevel"/>
    <w:tmpl w:val="D0F24E4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7572415"/>
    <w:multiLevelType w:val="multilevel"/>
    <w:tmpl w:val="E390CB06"/>
    <w:lvl w:ilvl="0">
      <w:start w:val="1"/>
      <w:numFmt w:val="decimal"/>
      <w:lvlText w:val="27.%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BB68B6"/>
    <w:multiLevelType w:val="multilevel"/>
    <w:tmpl w:val="BD70072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AE63BC"/>
    <w:multiLevelType w:val="multilevel"/>
    <w:tmpl w:val="EAD6A684"/>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67048E"/>
    <w:multiLevelType w:val="multilevel"/>
    <w:tmpl w:val="DED8B41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DF75176"/>
    <w:multiLevelType w:val="multilevel"/>
    <w:tmpl w:val="AB94FF96"/>
    <w:lvl w:ilvl="0">
      <w:start w:val="1"/>
      <w:numFmt w:val="decimal"/>
      <w:lvlText w:val="2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350CBC"/>
    <w:multiLevelType w:val="multilevel"/>
    <w:tmpl w:val="54628F7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D303C2"/>
    <w:multiLevelType w:val="multilevel"/>
    <w:tmpl w:val="D102BC0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3"/>
        <w:szCs w:val="1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6"/>
  </w:num>
  <w:num w:numId="2">
    <w:abstractNumId w:val="25"/>
  </w:num>
  <w:num w:numId="3">
    <w:abstractNumId w:val="60"/>
  </w:num>
  <w:num w:numId="4">
    <w:abstractNumId w:val="70"/>
  </w:num>
  <w:num w:numId="5">
    <w:abstractNumId w:val="33"/>
  </w:num>
  <w:num w:numId="6">
    <w:abstractNumId w:val="19"/>
  </w:num>
  <w:num w:numId="7">
    <w:abstractNumId w:val="77"/>
  </w:num>
  <w:num w:numId="8">
    <w:abstractNumId w:val="22"/>
  </w:num>
  <w:num w:numId="9">
    <w:abstractNumId w:val="20"/>
  </w:num>
  <w:num w:numId="10">
    <w:abstractNumId w:val="30"/>
  </w:num>
  <w:num w:numId="11">
    <w:abstractNumId w:val="87"/>
  </w:num>
  <w:num w:numId="12">
    <w:abstractNumId w:val="93"/>
  </w:num>
  <w:num w:numId="13">
    <w:abstractNumId w:val="61"/>
  </w:num>
  <w:num w:numId="14">
    <w:abstractNumId w:val="80"/>
  </w:num>
  <w:num w:numId="15">
    <w:abstractNumId w:val="83"/>
  </w:num>
  <w:num w:numId="16">
    <w:abstractNumId w:val="24"/>
  </w:num>
  <w:num w:numId="17">
    <w:abstractNumId w:val="79"/>
  </w:num>
  <w:num w:numId="18">
    <w:abstractNumId w:val="3"/>
  </w:num>
  <w:num w:numId="19">
    <w:abstractNumId w:val="35"/>
  </w:num>
  <w:num w:numId="20">
    <w:abstractNumId w:val="58"/>
  </w:num>
  <w:num w:numId="21">
    <w:abstractNumId w:val="7"/>
  </w:num>
  <w:num w:numId="22">
    <w:abstractNumId w:val="50"/>
  </w:num>
  <w:num w:numId="23">
    <w:abstractNumId w:val="91"/>
  </w:num>
  <w:num w:numId="24">
    <w:abstractNumId w:val="74"/>
  </w:num>
  <w:num w:numId="25">
    <w:abstractNumId w:val="59"/>
  </w:num>
  <w:num w:numId="26">
    <w:abstractNumId w:val="36"/>
  </w:num>
  <w:num w:numId="27">
    <w:abstractNumId w:val="14"/>
  </w:num>
  <w:num w:numId="28">
    <w:abstractNumId w:val="1"/>
  </w:num>
  <w:num w:numId="29">
    <w:abstractNumId w:val="88"/>
  </w:num>
  <w:num w:numId="30">
    <w:abstractNumId w:val="52"/>
  </w:num>
  <w:num w:numId="31">
    <w:abstractNumId w:val="100"/>
  </w:num>
  <w:num w:numId="32">
    <w:abstractNumId w:val="64"/>
  </w:num>
  <w:num w:numId="33">
    <w:abstractNumId w:val="68"/>
  </w:num>
  <w:num w:numId="34">
    <w:abstractNumId w:val="101"/>
  </w:num>
  <w:num w:numId="35">
    <w:abstractNumId w:val="18"/>
  </w:num>
  <w:num w:numId="36">
    <w:abstractNumId w:val="46"/>
  </w:num>
  <w:num w:numId="37">
    <w:abstractNumId w:val="90"/>
  </w:num>
  <w:num w:numId="38">
    <w:abstractNumId w:val="4"/>
  </w:num>
  <w:num w:numId="39">
    <w:abstractNumId w:val="57"/>
  </w:num>
  <w:num w:numId="40">
    <w:abstractNumId w:val="108"/>
  </w:num>
  <w:num w:numId="41">
    <w:abstractNumId w:val="94"/>
  </w:num>
  <w:num w:numId="42">
    <w:abstractNumId w:val="16"/>
  </w:num>
  <w:num w:numId="43">
    <w:abstractNumId w:val="97"/>
  </w:num>
  <w:num w:numId="44">
    <w:abstractNumId w:val="73"/>
  </w:num>
  <w:num w:numId="45">
    <w:abstractNumId w:val="39"/>
  </w:num>
  <w:num w:numId="46">
    <w:abstractNumId w:val="51"/>
  </w:num>
  <w:num w:numId="47">
    <w:abstractNumId w:val="107"/>
  </w:num>
  <w:num w:numId="48">
    <w:abstractNumId w:val="8"/>
  </w:num>
  <w:num w:numId="49">
    <w:abstractNumId w:val="49"/>
  </w:num>
  <w:num w:numId="50">
    <w:abstractNumId w:val="82"/>
  </w:num>
  <w:num w:numId="51">
    <w:abstractNumId w:val="104"/>
  </w:num>
  <w:num w:numId="52">
    <w:abstractNumId w:val="63"/>
  </w:num>
  <w:num w:numId="53">
    <w:abstractNumId w:val="69"/>
  </w:num>
  <w:num w:numId="54">
    <w:abstractNumId w:val="71"/>
  </w:num>
  <w:num w:numId="55">
    <w:abstractNumId w:val="81"/>
  </w:num>
  <w:num w:numId="56">
    <w:abstractNumId w:val="54"/>
  </w:num>
  <w:num w:numId="57">
    <w:abstractNumId w:val="31"/>
  </w:num>
  <w:num w:numId="58">
    <w:abstractNumId w:val="41"/>
  </w:num>
  <w:num w:numId="59">
    <w:abstractNumId w:val="23"/>
  </w:num>
  <w:num w:numId="60">
    <w:abstractNumId w:val="62"/>
  </w:num>
  <w:num w:numId="61">
    <w:abstractNumId w:val="42"/>
  </w:num>
  <w:num w:numId="62">
    <w:abstractNumId w:val="13"/>
  </w:num>
  <w:num w:numId="63">
    <w:abstractNumId w:val="5"/>
  </w:num>
  <w:num w:numId="64">
    <w:abstractNumId w:val="48"/>
  </w:num>
  <w:num w:numId="65">
    <w:abstractNumId w:val="47"/>
  </w:num>
  <w:num w:numId="66">
    <w:abstractNumId w:val="38"/>
  </w:num>
  <w:num w:numId="67">
    <w:abstractNumId w:val="45"/>
  </w:num>
  <w:num w:numId="68">
    <w:abstractNumId w:val="105"/>
  </w:num>
  <w:num w:numId="69">
    <w:abstractNumId w:val="27"/>
  </w:num>
  <w:num w:numId="70">
    <w:abstractNumId w:val="66"/>
  </w:num>
  <w:num w:numId="71">
    <w:abstractNumId w:val="34"/>
  </w:num>
  <w:num w:numId="72">
    <w:abstractNumId w:val="44"/>
  </w:num>
  <w:num w:numId="73">
    <w:abstractNumId w:val="2"/>
  </w:num>
  <w:num w:numId="74">
    <w:abstractNumId w:val="6"/>
  </w:num>
  <w:num w:numId="75">
    <w:abstractNumId w:val="12"/>
  </w:num>
  <w:num w:numId="76">
    <w:abstractNumId w:val="85"/>
  </w:num>
  <w:num w:numId="77">
    <w:abstractNumId w:val="40"/>
  </w:num>
  <w:num w:numId="78">
    <w:abstractNumId w:val="17"/>
  </w:num>
  <w:num w:numId="79">
    <w:abstractNumId w:val="78"/>
  </w:num>
  <w:num w:numId="80">
    <w:abstractNumId w:val="99"/>
  </w:num>
  <w:num w:numId="81">
    <w:abstractNumId w:val="89"/>
  </w:num>
  <w:num w:numId="82">
    <w:abstractNumId w:val="102"/>
  </w:num>
  <w:num w:numId="83">
    <w:abstractNumId w:val="15"/>
  </w:num>
  <w:num w:numId="84">
    <w:abstractNumId w:val="106"/>
  </w:num>
  <w:num w:numId="85">
    <w:abstractNumId w:val="76"/>
  </w:num>
  <w:num w:numId="86">
    <w:abstractNumId w:val="72"/>
  </w:num>
  <w:num w:numId="87">
    <w:abstractNumId w:val="43"/>
  </w:num>
  <w:num w:numId="88">
    <w:abstractNumId w:val="21"/>
  </w:num>
  <w:num w:numId="89">
    <w:abstractNumId w:val="32"/>
  </w:num>
  <w:num w:numId="90">
    <w:abstractNumId w:val="0"/>
  </w:num>
  <w:num w:numId="91">
    <w:abstractNumId w:val="95"/>
  </w:num>
  <w:num w:numId="92">
    <w:abstractNumId w:val="92"/>
  </w:num>
  <w:num w:numId="93">
    <w:abstractNumId w:val="53"/>
  </w:num>
  <w:num w:numId="94">
    <w:abstractNumId w:val="11"/>
  </w:num>
  <w:num w:numId="95">
    <w:abstractNumId w:val="98"/>
  </w:num>
  <w:num w:numId="96">
    <w:abstractNumId w:val="9"/>
  </w:num>
  <w:num w:numId="97">
    <w:abstractNumId w:val="29"/>
  </w:num>
  <w:num w:numId="98">
    <w:abstractNumId w:val="10"/>
  </w:num>
  <w:num w:numId="99">
    <w:abstractNumId w:val="67"/>
  </w:num>
  <w:num w:numId="100">
    <w:abstractNumId w:val="26"/>
  </w:num>
  <w:num w:numId="101">
    <w:abstractNumId w:val="86"/>
  </w:num>
  <w:num w:numId="102">
    <w:abstractNumId w:val="55"/>
  </w:num>
  <w:num w:numId="103">
    <w:abstractNumId w:val="103"/>
  </w:num>
  <w:num w:numId="104">
    <w:abstractNumId w:val="65"/>
  </w:num>
  <w:num w:numId="105">
    <w:abstractNumId w:val="84"/>
  </w:num>
  <w:num w:numId="106">
    <w:abstractNumId w:val="28"/>
  </w:num>
  <w:num w:numId="107">
    <w:abstractNumId w:val="56"/>
  </w:num>
  <w:num w:numId="108">
    <w:abstractNumId w:val="7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57E68"/>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17CE6"/>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B70DD"/>
    <w:rsid w:val="004C1DA9"/>
    <w:rsid w:val="004D3C8B"/>
    <w:rsid w:val="004D3D13"/>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A781B"/>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3A63"/>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6927"/>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97A87"/>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4DF7"/>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5516D"/>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07C"/>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
    <w:name w:val="Título #2_"/>
    <w:link w:val="Ttulo20"/>
    <w:rsid w:val="00317CE6"/>
    <w:rPr>
      <w:rFonts w:ascii="Arial" w:eastAsia="Arial" w:hAnsi="Arial" w:cs="Arial"/>
      <w:b/>
      <w:bCs/>
      <w:sz w:val="19"/>
      <w:szCs w:val="19"/>
      <w:shd w:val="clear" w:color="auto" w:fill="FFFFFF"/>
    </w:rPr>
  </w:style>
  <w:style w:type="character" w:customStyle="1" w:styleId="Ttulo2Exact">
    <w:name w:val="Título #2 Exact"/>
    <w:rsid w:val="00317CE6"/>
    <w:rPr>
      <w:rFonts w:ascii="Arial" w:eastAsia="Arial" w:hAnsi="Arial" w:cs="Arial"/>
      <w:b/>
      <w:bCs/>
      <w:i w:val="0"/>
      <w:iCs w:val="0"/>
      <w:smallCaps w:val="0"/>
      <w:strike w:val="0"/>
      <w:color w:val="000000"/>
      <w:spacing w:val="2"/>
      <w:w w:val="100"/>
      <w:position w:val="0"/>
      <w:sz w:val="18"/>
      <w:szCs w:val="18"/>
      <w:u w:val="none"/>
      <w:lang w:val="es-ES"/>
    </w:rPr>
  </w:style>
  <w:style w:type="paragraph" w:customStyle="1" w:styleId="Ttulo20">
    <w:name w:val="Título #2"/>
    <w:basedOn w:val="Normal"/>
    <w:link w:val="Ttulo2"/>
    <w:rsid w:val="00317CE6"/>
    <w:pPr>
      <w:widowControl w:val="0"/>
      <w:shd w:val="clear" w:color="auto" w:fill="FFFFFF"/>
      <w:spacing w:before="300" w:after="660" w:line="0" w:lineRule="atLeast"/>
      <w:jc w:val="both"/>
      <w:outlineLvl w:val="1"/>
    </w:pPr>
    <w:rPr>
      <w:rFonts w:ascii="Arial" w:eastAsia="Arial" w:hAnsi="Arial" w:cs="Arial"/>
      <w:b/>
      <w:bCs/>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
    <w:name w:val="Título #2_"/>
    <w:link w:val="Ttulo20"/>
    <w:rsid w:val="00317CE6"/>
    <w:rPr>
      <w:rFonts w:ascii="Arial" w:eastAsia="Arial" w:hAnsi="Arial" w:cs="Arial"/>
      <w:b/>
      <w:bCs/>
      <w:sz w:val="19"/>
      <w:szCs w:val="19"/>
      <w:shd w:val="clear" w:color="auto" w:fill="FFFFFF"/>
    </w:rPr>
  </w:style>
  <w:style w:type="character" w:customStyle="1" w:styleId="Ttulo2Exact">
    <w:name w:val="Título #2 Exact"/>
    <w:rsid w:val="00317CE6"/>
    <w:rPr>
      <w:rFonts w:ascii="Arial" w:eastAsia="Arial" w:hAnsi="Arial" w:cs="Arial"/>
      <w:b/>
      <w:bCs/>
      <w:i w:val="0"/>
      <w:iCs w:val="0"/>
      <w:smallCaps w:val="0"/>
      <w:strike w:val="0"/>
      <w:color w:val="000000"/>
      <w:spacing w:val="2"/>
      <w:w w:val="100"/>
      <w:position w:val="0"/>
      <w:sz w:val="18"/>
      <w:szCs w:val="18"/>
      <w:u w:val="none"/>
      <w:lang w:val="es-ES"/>
    </w:rPr>
  </w:style>
  <w:style w:type="paragraph" w:customStyle="1" w:styleId="Ttulo20">
    <w:name w:val="Título #2"/>
    <w:basedOn w:val="Normal"/>
    <w:link w:val="Ttulo2"/>
    <w:rsid w:val="00317CE6"/>
    <w:pPr>
      <w:widowControl w:val="0"/>
      <w:shd w:val="clear" w:color="auto" w:fill="FFFFFF"/>
      <w:spacing w:before="300" w:after="660" w:line="0" w:lineRule="atLeast"/>
      <w:jc w:val="both"/>
      <w:outlineLvl w:val="1"/>
    </w:pPr>
    <w:rPr>
      <w:rFonts w:ascii="Arial" w:eastAsia="Arial" w:hAnsi="Arial" w:cs="Arial"/>
      <w:b/>
      <w:bCs/>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CFBE-8F4E-4AB9-B022-D8708598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4639</Words>
  <Characters>25515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2016-05-09T23:16:00Z</dcterms:created>
  <dcterms:modified xsi:type="dcterms:W3CDTF">2016-05-09T23:27:00Z</dcterms:modified>
</cp:coreProperties>
</file>